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D2B9129" wp14:editId="2B6C8D3D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17.06.2021</w:t>
      </w:r>
    </w:p>
    <w:p w:rsidR="002D2F59" w:rsidRPr="003F2E4E" w:rsidRDefault="002D2F59" w:rsidP="003C2843">
      <w:pPr>
        <w:shd w:val="clear" w:color="auto" w:fill="FFFFFF"/>
        <w:spacing w:after="240"/>
        <w:ind w:firstLine="708"/>
        <w:jc w:val="both"/>
        <w:rPr>
          <w:b/>
          <w:color w:val="000000"/>
          <w:sz w:val="26"/>
          <w:szCs w:val="26"/>
        </w:rPr>
      </w:pPr>
      <w:r w:rsidRPr="003F2E4E">
        <w:rPr>
          <w:b/>
          <w:color w:val="000000"/>
          <w:sz w:val="26"/>
          <w:szCs w:val="26"/>
        </w:rPr>
        <w:t>Полученную в наследство недвижимость зарегистрирует за вас нотариус</w:t>
      </w:r>
    </w:p>
    <w:p w:rsidR="00A06C5B" w:rsidRDefault="00A06C5B" w:rsidP="00377DB6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</w:p>
    <w:p w:rsidR="00377DB6" w:rsidRDefault="00377DB6" w:rsidP="00377DB6">
      <w:pPr>
        <w:shd w:val="clear" w:color="auto" w:fill="FFFFFF"/>
        <w:spacing w:after="24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Росреестра по Челябинской области дает разъяснения, как зарегистрировать права на недвижимое имущество, полученное по наследству.</w:t>
      </w:r>
    </w:p>
    <w:p w:rsidR="00D6628B" w:rsidRDefault="00377DB6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челябинский Росреестр</w:t>
      </w:r>
      <w:r w:rsidR="001B668B">
        <w:rPr>
          <w:color w:val="000000"/>
          <w:sz w:val="26"/>
          <w:szCs w:val="26"/>
        </w:rPr>
        <w:t xml:space="preserve"> нередко поступают вопросы относительно того, как оформить имущество, которое человек унаследовал. Специалисты Управления разъясняют, что в настоящее вр</w:t>
      </w:r>
      <w:r w:rsidR="00D6628B">
        <w:rPr>
          <w:color w:val="000000"/>
          <w:sz w:val="26"/>
          <w:szCs w:val="26"/>
        </w:rPr>
        <w:t xml:space="preserve">емя эта процедура очень проста. </w:t>
      </w:r>
      <w:r w:rsidR="001B668B">
        <w:rPr>
          <w:color w:val="000000"/>
          <w:sz w:val="26"/>
          <w:szCs w:val="26"/>
        </w:rPr>
        <w:t>Дело в том, что в соответствии с последними изменениями законодательства, наследнику не нужно самому обращаться в Росреестр</w:t>
      </w:r>
      <w:r w:rsidR="0006049F">
        <w:rPr>
          <w:color w:val="000000"/>
          <w:sz w:val="26"/>
          <w:szCs w:val="26"/>
        </w:rPr>
        <w:t>. Нотариус, выдавая</w:t>
      </w:r>
      <w:r w:rsidR="001B668B">
        <w:rPr>
          <w:color w:val="000000"/>
          <w:sz w:val="26"/>
          <w:szCs w:val="26"/>
        </w:rPr>
        <w:t xml:space="preserve"> свидетельство о праве на наследство (по закону или по завещанию), берет на себя бремя оформления унаследованн</w:t>
      </w:r>
      <w:r w:rsidR="00F824A5">
        <w:rPr>
          <w:color w:val="000000"/>
          <w:sz w:val="26"/>
          <w:szCs w:val="26"/>
        </w:rPr>
        <w:t xml:space="preserve">ой собственности на наследника. </w:t>
      </w:r>
      <w:r w:rsidR="001B668B">
        <w:rPr>
          <w:color w:val="000000"/>
          <w:sz w:val="26"/>
          <w:szCs w:val="26"/>
        </w:rPr>
        <w:t>Нотариус по закону обязан подать в Росреестр заявление об этом и все необходимые документы в электронном виде. Заявителю же необходимо будет то</w:t>
      </w:r>
      <w:r w:rsidR="00D6628B">
        <w:rPr>
          <w:color w:val="000000"/>
          <w:sz w:val="26"/>
          <w:szCs w:val="26"/>
        </w:rPr>
        <w:t xml:space="preserve">лько </w:t>
      </w:r>
      <w:r w:rsidR="00F824A5">
        <w:rPr>
          <w:color w:val="000000"/>
          <w:sz w:val="26"/>
          <w:szCs w:val="26"/>
        </w:rPr>
        <w:t xml:space="preserve">оплатить госпошлину перед подачей документов, а потом </w:t>
      </w:r>
      <w:r w:rsidR="00D6628B">
        <w:rPr>
          <w:color w:val="000000"/>
          <w:sz w:val="26"/>
          <w:szCs w:val="26"/>
        </w:rPr>
        <w:t>получить у нотариуса</w:t>
      </w:r>
      <w:r w:rsidR="001B668B">
        <w:rPr>
          <w:color w:val="000000"/>
          <w:sz w:val="26"/>
          <w:szCs w:val="26"/>
        </w:rPr>
        <w:t xml:space="preserve"> </w:t>
      </w:r>
      <w:r w:rsidR="00D6628B">
        <w:rPr>
          <w:color w:val="000000"/>
          <w:sz w:val="26"/>
          <w:szCs w:val="26"/>
        </w:rPr>
        <w:t xml:space="preserve">выписку из Единого государственного реестра недвижимости (ЕГРН), которая подтверждает права нового собственника. Такая электронная регистрация проводится за один рабочий день, а в перспективе планируется сокращение этого срока до нескольких часов.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Безусловно, это очень удобно, но бывают ситуации, когда заявитель все же сам обращается в Росреестр, </w:t>
      </w:r>
      <w:r w:rsidR="00377DB6" w:rsidRPr="00464630">
        <w:rPr>
          <w:color w:val="000000"/>
          <w:sz w:val="26"/>
          <w:szCs w:val="26"/>
        </w:rPr>
        <w:t>чтобы зарегистрировать право собственности на объект недвижимости на основании свидетельства на наследство</w:t>
      </w:r>
      <w:r w:rsidR="002D2F59">
        <w:rPr>
          <w:color w:val="000000"/>
          <w:sz w:val="26"/>
          <w:szCs w:val="26"/>
        </w:rPr>
        <w:t xml:space="preserve">. Так, например, ему придется сделать это самому, если, получив когда-то документ о наследовании, гражданин не довел процедуру до конца и своевременно не обратился за государственной регистрацией своих прав на недвижимость. Речь идет о свидетельствах, выданных до 1 февраля 2019 г., когда вступили в силу изменения законодательства, обязывающие нотариусов взаимодействовать с Росреестром </w:t>
      </w:r>
      <w:r w:rsidR="00A06C5B">
        <w:rPr>
          <w:color w:val="000000"/>
          <w:sz w:val="26"/>
          <w:szCs w:val="26"/>
        </w:rPr>
        <w:t xml:space="preserve">исключительно </w:t>
      </w:r>
      <w:r w:rsidR="002D2F59">
        <w:rPr>
          <w:color w:val="000000"/>
          <w:sz w:val="26"/>
          <w:szCs w:val="26"/>
        </w:rPr>
        <w:t>в электронном виде</w:t>
      </w:r>
      <w:r w:rsidR="00A06C5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Управление напоминает,</w:t>
      </w:r>
      <w:r w:rsidR="00A06C5B">
        <w:rPr>
          <w:color w:val="000000"/>
          <w:sz w:val="26"/>
          <w:szCs w:val="26"/>
        </w:rPr>
        <w:t xml:space="preserve"> что в</w:t>
      </w:r>
      <w:r w:rsidR="002D2F59">
        <w:rPr>
          <w:color w:val="000000"/>
          <w:sz w:val="26"/>
          <w:szCs w:val="26"/>
        </w:rPr>
        <w:t xml:space="preserve"> случае </w:t>
      </w:r>
      <w:r w:rsidR="00A06C5B">
        <w:rPr>
          <w:color w:val="000000"/>
          <w:sz w:val="26"/>
          <w:szCs w:val="26"/>
        </w:rPr>
        <w:t xml:space="preserve">самостоятельного обращения гражданина в орган регистрации </w:t>
      </w:r>
      <w:r w:rsidR="00377DB6" w:rsidRPr="00464630">
        <w:rPr>
          <w:color w:val="000000"/>
          <w:sz w:val="26"/>
          <w:szCs w:val="26"/>
        </w:rPr>
        <w:t>необходимо представ</w:t>
      </w:r>
      <w:r w:rsidR="00377DB6">
        <w:rPr>
          <w:color w:val="000000"/>
          <w:sz w:val="26"/>
          <w:szCs w:val="26"/>
        </w:rPr>
        <w:t xml:space="preserve">ить в многофункциональный центр (МФЦ) </w:t>
      </w:r>
      <w:r w:rsidR="00377DB6" w:rsidRPr="00464630">
        <w:rPr>
          <w:color w:val="000000"/>
          <w:sz w:val="26"/>
          <w:szCs w:val="26"/>
        </w:rPr>
        <w:t>определенный пакет документ</w:t>
      </w:r>
      <w:r w:rsidR="002D2F59">
        <w:rPr>
          <w:color w:val="000000"/>
          <w:sz w:val="26"/>
          <w:szCs w:val="26"/>
        </w:rPr>
        <w:t>ов. В него входя</w:t>
      </w:r>
      <w:r w:rsidR="00377DB6" w:rsidRPr="00464630">
        <w:rPr>
          <w:color w:val="000000"/>
          <w:sz w:val="26"/>
          <w:szCs w:val="26"/>
        </w:rPr>
        <w:t>т</w:t>
      </w:r>
      <w:r w:rsidR="00377DB6">
        <w:rPr>
          <w:color w:val="000000"/>
          <w:sz w:val="26"/>
          <w:szCs w:val="26"/>
        </w:rPr>
        <w:t>:</w:t>
      </w:r>
      <w:r w:rsidR="00377DB6" w:rsidRPr="00464630">
        <w:rPr>
          <w:color w:val="000000"/>
          <w:sz w:val="26"/>
          <w:szCs w:val="26"/>
        </w:rPr>
        <w:t xml:space="preserve">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77DB6" w:rsidRPr="00464630">
        <w:rPr>
          <w:color w:val="000000"/>
          <w:sz w:val="26"/>
          <w:szCs w:val="26"/>
        </w:rPr>
        <w:t xml:space="preserve">заявление о государственной регистрации права собственности на объект недвижимости (обратившийся </w:t>
      </w:r>
      <w:r w:rsidR="00377DB6">
        <w:rPr>
          <w:color w:val="000000"/>
          <w:sz w:val="26"/>
          <w:szCs w:val="26"/>
        </w:rPr>
        <w:t xml:space="preserve">подписывает заявление, составленное </w:t>
      </w:r>
      <w:r w:rsidR="00377DB6" w:rsidRPr="00464630">
        <w:rPr>
          <w:color w:val="000000"/>
          <w:sz w:val="26"/>
          <w:szCs w:val="26"/>
        </w:rPr>
        <w:t>специалистом МФЦ);</w:t>
      </w:r>
      <w:r w:rsidR="00377DB6">
        <w:rPr>
          <w:color w:val="000000"/>
          <w:sz w:val="26"/>
          <w:szCs w:val="26"/>
        </w:rPr>
        <w:t xml:space="preserve">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77DB6" w:rsidRPr="00464630">
        <w:rPr>
          <w:color w:val="000000"/>
          <w:sz w:val="26"/>
          <w:szCs w:val="26"/>
        </w:rPr>
        <w:t>документ, удо</w:t>
      </w:r>
      <w:r w:rsidR="00377DB6">
        <w:rPr>
          <w:color w:val="000000"/>
          <w:sz w:val="26"/>
          <w:szCs w:val="26"/>
        </w:rPr>
        <w:t xml:space="preserve">стоверяющий личность заявителя </w:t>
      </w:r>
      <w:r w:rsidR="00377DB6" w:rsidRPr="00464630">
        <w:rPr>
          <w:color w:val="000000"/>
          <w:sz w:val="26"/>
          <w:szCs w:val="26"/>
        </w:rPr>
        <w:t>(в случае</w:t>
      </w:r>
      <w:r w:rsidR="00377DB6">
        <w:rPr>
          <w:color w:val="000000"/>
          <w:sz w:val="26"/>
          <w:szCs w:val="26"/>
        </w:rPr>
        <w:t>,</w:t>
      </w:r>
      <w:r w:rsidR="00377DB6" w:rsidRPr="00464630">
        <w:rPr>
          <w:color w:val="000000"/>
          <w:sz w:val="26"/>
          <w:szCs w:val="26"/>
        </w:rPr>
        <w:t xml:space="preserve"> если за регистрацией обращается его представите</w:t>
      </w:r>
      <w:r w:rsidR="00377DB6">
        <w:rPr>
          <w:color w:val="000000"/>
          <w:sz w:val="26"/>
          <w:szCs w:val="26"/>
        </w:rPr>
        <w:t xml:space="preserve">ль, то </w:t>
      </w:r>
      <w:r w:rsidR="00377DB6" w:rsidRPr="00464630">
        <w:rPr>
          <w:color w:val="000000"/>
          <w:sz w:val="26"/>
          <w:szCs w:val="26"/>
        </w:rPr>
        <w:t xml:space="preserve">потребуется </w:t>
      </w:r>
      <w:r w:rsidR="00377DB6">
        <w:rPr>
          <w:color w:val="000000"/>
          <w:sz w:val="26"/>
          <w:szCs w:val="26"/>
        </w:rPr>
        <w:t xml:space="preserve">и </w:t>
      </w:r>
      <w:r w:rsidR="00377DB6" w:rsidRPr="00464630">
        <w:rPr>
          <w:color w:val="000000"/>
          <w:sz w:val="26"/>
          <w:szCs w:val="26"/>
        </w:rPr>
        <w:t>удостоверенная у нотариуса доверенность, подтверждающая полномочия представителя);</w:t>
      </w:r>
      <w:r w:rsidR="00377DB6">
        <w:rPr>
          <w:color w:val="000000"/>
          <w:sz w:val="26"/>
          <w:szCs w:val="26"/>
        </w:rPr>
        <w:t xml:space="preserve">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77DB6" w:rsidRPr="00464630">
        <w:rPr>
          <w:color w:val="000000"/>
          <w:sz w:val="26"/>
          <w:szCs w:val="26"/>
        </w:rPr>
        <w:t>свидетельство о праве на наследство (</w:t>
      </w:r>
      <w:r w:rsidR="00F824A5">
        <w:rPr>
          <w:color w:val="000000"/>
          <w:sz w:val="26"/>
          <w:szCs w:val="26"/>
        </w:rPr>
        <w:t>подлинный экземпляр, который</w:t>
      </w:r>
      <w:r w:rsidR="00377DB6" w:rsidRPr="00464630">
        <w:rPr>
          <w:color w:val="000000"/>
          <w:sz w:val="26"/>
          <w:szCs w:val="26"/>
        </w:rPr>
        <w:t xml:space="preserve"> будет возвращен заявителю). </w:t>
      </w:r>
    </w:p>
    <w:p w:rsidR="00D6628B" w:rsidRDefault="00D6628B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документ, подтверждающий оплату государственной пошлины.</w:t>
      </w:r>
    </w:p>
    <w:p w:rsidR="00377DB6" w:rsidRDefault="00377DB6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06049F">
        <w:rPr>
          <w:color w:val="000000"/>
          <w:sz w:val="26"/>
          <w:szCs w:val="26"/>
        </w:rPr>
        <w:t>случае подачи документов через МФЦ срок регистрации составит</w:t>
      </w:r>
      <w:r w:rsidRPr="00464630">
        <w:rPr>
          <w:color w:val="000000"/>
          <w:sz w:val="26"/>
          <w:szCs w:val="26"/>
        </w:rPr>
        <w:t xml:space="preserve"> три рабочих дня с даты </w:t>
      </w:r>
      <w:r w:rsidR="0006049F">
        <w:rPr>
          <w:color w:val="000000"/>
          <w:sz w:val="26"/>
          <w:szCs w:val="26"/>
        </w:rPr>
        <w:t xml:space="preserve">приема или </w:t>
      </w:r>
      <w:r w:rsidRPr="00464630">
        <w:rPr>
          <w:color w:val="000000"/>
          <w:sz w:val="26"/>
          <w:szCs w:val="26"/>
        </w:rPr>
        <w:t>поступления указанного пакета доку</w:t>
      </w:r>
      <w:r w:rsidR="0006049F">
        <w:rPr>
          <w:color w:val="000000"/>
          <w:sz w:val="26"/>
          <w:szCs w:val="26"/>
        </w:rPr>
        <w:t>ментов в орган регистрации прав.</w:t>
      </w:r>
    </w:p>
    <w:p w:rsidR="003C2843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Управления Росреестра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proofErr w:type="gramStart"/>
      <w:r w:rsidRPr="007E5356">
        <w:rPr>
          <w:i/>
          <w:sz w:val="27"/>
          <w:szCs w:val="27"/>
        </w:rPr>
        <w:t>по</w:t>
      </w:r>
      <w:proofErr w:type="gramEnd"/>
      <w:r w:rsidRPr="007E5356">
        <w:rPr>
          <w:i/>
          <w:sz w:val="27"/>
          <w:szCs w:val="27"/>
        </w:rPr>
        <w:t xml:space="preserve"> Челябинской области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747BB6"/>
    <w:rsid w:val="00816355"/>
    <w:rsid w:val="00A06C5B"/>
    <w:rsid w:val="00D6628B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2021-06-17T08:49:00Z</dcterms:created>
  <dcterms:modified xsi:type="dcterms:W3CDTF">2021-07-13T10:43:00Z</dcterms:modified>
</cp:coreProperties>
</file>