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5" w:rsidRDefault="00707A45" w:rsidP="00614E1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E6" w:rsidRPr="003A38E6" w:rsidRDefault="003A38E6" w:rsidP="003A38E6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3A38E6">
        <w:rPr>
          <w:rFonts w:ascii="Times New Roman" w:hAnsi="Times New Roman"/>
          <w:b/>
          <w:bCs/>
          <w:sz w:val="36"/>
          <w:szCs w:val="28"/>
        </w:rPr>
        <w:t>Совет депутатов</w:t>
      </w:r>
    </w:p>
    <w:p w:rsidR="003A38E6" w:rsidRPr="003A38E6" w:rsidRDefault="003A38E6" w:rsidP="003A38E6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3A38E6">
        <w:rPr>
          <w:rFonts w:ascii="Times New Roman" w:hAnsi="Times New Roman"/>
          <w:b/>
          <w:bCs/>
          <w:sz w:val="36"/>
          <w:szCs w:val="28"/>
        </w:rPr>
        <w:t>Сулеинского</w:t>
      </w:r>
      <w:proofErr w:type="spellEnd"/>
      <w:r w:rsidRPr="003A38E6">
        <w:rPr>
          <w:rFonts w:ascii="Times New Roman" w:hAnsi="Times New Roman"/>
          <w:b/>
          <w:bCs/>
          <w:sz w:val="36"/>
          <w:szCs w:val="28"/>
        </w:rPr>
        <w:t xml:space="preserve"> городского поселения</w:t>
      </w:r>
    </w:p>
    <w:p w:rsidR="003A38E6" w:rsidRPr="003A38E6" w:rsidRDefault="003A38E6" w:rsidP="003A38E6">
      <w:pPr>
        <w:keepNext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3A38E6">
        <w:rPr>
          <w:rFonts w:ascii="Times New Roman" w:hAnsi="Times New Roman"/>
          <w:b/>
          <w:bCs/>
          <w:sz w:val="36"/>
          <w:szCs w:val="36"/>
        </w:rPr>
        <w:t>Саткинского</w:t>
      </w:r>
      <w:proofErr w:type="spellEnd"/>
      <w:r w:rsidRPr="003A38E6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3A38E6" w:rsidRPr="003A38E6" w:rsidRDefault="003A38E6" w:rsidP="003A38E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A38E6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707A45" w:rsidRDefault="00707A45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07A45" w:rsidRDefault="00707A45" w:rsidP="00707A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707A45" w:rsidRDefault="00707A45" w:rsidP="00707A45">
      <w:pPr>
        <w:tabs>
          <w:tab w:val="left" w:pos="6560"/>
        </w:tabs>
        <w:rPr>
          <w:rFonts w:ascii="Times New Roman" w:hAnsi="Times New Roman"/>
        </w:rPr>
      </w:pPr>
    </w:p>
    <w:p w:rsidR="00707A45" w:rsidRPr="00D57A3C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4C3D36">
        <w:rPr>
          <w:rFonts w:ascii="Times New Roman" w:hAnsi="Times New Roman"/>
          <w:sz w:val="24"/>
        </w:rPr>
        <w:t>01.09.2023</w:t>
      </w:r>
      <w:r>
        <w:rPr>
          <w:rFonts w:ascii="Times New Roman" w:hAnsi="Times New Roman"/>
          <w:sz w:val="24"/>
        </w:rPr>
        <w:t xml:space="preserve"> №</w:t>
      </w:r>
      <w:r w:rsidR="004C3D36">
        <w:rPr>
          <w:rFonts w:ascii="Times New Roman" w:hAnsi="Times New Roman"/>
          <w:sz w:val="24"/>
        </w:rPr>
        <w:t xml:space="preserve"> 23</w:t>
      </w:r>
    </w:p>
    <w:p w:rsidR="00707A45" w:rsidRDefault="00BD5207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улея</w:t>
      </w:r>
    </w:p>
    <w:p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81748" w:rsidRPr="00512E8D" w:rsidRDefault="00B81748" w:rsidP="00512E8D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512E8D">
        <w:rPr>
          <w:rFonts w:ascii="Times New Roman" w:hAnsi="Times New Roman"/>
          <w:bCs/>
          <w:sz w:val="24"/>
        </w:rPr>
        <w:t xml:space="preserve">О назначении  публичных слушаний по вопросу объединения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512E8D">
        <w:rPr>
          <w:rFonts w:ascii="Times New Roman" w:hAnsi="Times New Roman"/>
          <w:bCs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512E8D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>, в целях его преобразования и наделения вновь образованного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муниципального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>образова</w:t>
      </w:r>
      <w:r w:rsidR="00512E8D">
        <w:rPr>
          <w:rFonts w:ascii="Times New Roman" w:hAnsi="Times New Roman"/>
          <w:sz w:val="24"/>
        </w:rPr>
        <w:t xml:space="preserve">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512E8D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 xml:space="preserve"> Челябинской области</w:t>
      </w: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Pr="00A36E4E" w:rsidRDefault="00614E10" w:rsidP="00707A45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7A45">
        <w:rPr>
          <w:rFonts w:ascii="Times New Roman" w:hAnsi="Times New Roman"/>
          <w:sz w:val="24"/>
        </w:rPr>
        <w:t xml:space="preserve">В соответствии с пунктом 4 части 3 статьи 28 Федерального закона  от </w:t>
      </w:r>
      <w:r w:rsidR="00B81748">
        <w:rPr>
          <w:rFonts w:ascii="Times New Roman" w:hAnsi="Times New Roman"/>
          <w:sz w:val="24"/>
        </w:rPr>
        <w:t>6 октября 2006 года</w:t>
      </w:r>
      <w:r w:rsidR="00512E8D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№</w:t>
      </w:r>
      <w:r w:rsidR="00B81748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131-ФЗ «Об общих принципах орга</w:t>
      </w:r>
      <w:r w:rsidR="00512E8D">
        <w:rPr>
          <w:rFonts w:ascii="Times New Roman" w:hAnsi="Times New Roman"/>
          <w:sz w:val="24"/>
        </w:rPr>
        <w:t>низации местного самоуправления</w:t>
      </w:r>
      <w:r w:rsidR="00707A45">
        <w:rPr>
          <w:rFonts w:ascii="Times New Roman" w:hAnsi="Times New Roman"/>
          <w:sz w:val="24"/>
        </w:rPr>
        <w:t xml:space="preserve"> в </w:t>
      </w:r>
      <w:r w:rsidR="00B81748">
        <w:rPr>
          <w:rFonts w:ascii="Times New Roman" w:hAnsi="Times New Roman"/>
          <w:sz w:val="24"/>
        </w:rPr>
        <w:t>Российской Федерации</w:t>
      </w:r>
      <w:r w:rsidR="00512E8D">
        <w:rPr>
          <w:rFonts w:ascii="Times New Roman" w:hAnsi="Times New Roman"/>
          <w:sz w:val="24"/>
        </w:rPr>
        <w:t xml:space="preserve">», </w:t>
      </w:r>
      <w:r w:rsidR="008D58BF">
        <w:rPr>
          <w:rFonts w:ascii="Times New Roman" w:hAnsi="Times New Roman"/>
          <w:sz w:val="24"/>
        </w:rPr>
        <w:t xml:space="preserve">Уставом </w:t>
      </w:r>
      <w:proofErr w:type="spellStart"/>
      <w:r w:rsidR="00BD5207">
        <w:rPr>
          <w:rFonts w:ascii="Times New Roman" w:hAnsi="Times New Roman"/>
          <w:sz w:val="24"/>
        </w:rPr>
        <w:t>Сулеинского</w:t>
      </w:r>
      <w:proofErr w:type="spellEnd"/>
      <w:r w:rsidR="008D58BF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sz w:val="24"/>
        </w:rPr>
        <w:t xml:space="preserve"> городского поселения</w:t>
      </w:r>
      <w:r w:rsidR="00707A45" w:rsidRPr="00A36E4E">
        <w:rPr>
          <w:rFonts w:ascii="Times New Roman" w:hAnsi="Times New Roman"/>
          <w:sz w:val="24"/>
        </w:rPr>
        <w:t xml:space="preserve">, </w:t>
      </w:r>
    </w:p>
    <w:p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7A45" w:rsidRPr="009B5730" w:rsidRDefault="00614E10" w:rsidP="00614E10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5A66AE">
        <w:rPr>
          <w:rFonts w:ascii="Times New Roman" w:hAnsi="Times New Roman"/>
          <w:bCs/>
          <w:sz w:val="24"/>
        </w:rPr>
        <w:t xml:space="preserve">СОВЕТ ДЕПУТАТОВ </w:t>
      </w:r>
      <w:r w:rsidR="00BD5207">
        <w:rPr>
          <w:rFonts w:ascii="Times New Roman" w:hAnsi="Times New Roman"/>
          <w:bCs/>
          <w:sz w:val="24"/>
        </w:rPr>
        <w:t xml:space="preserve">СУЛЕИНСКОГО </w:t>
      </w:r>
      <w:r w:rsidR="005A66AE">
        <w:rPr>
          <w:rFonts w:ascii="Times New Roman" w:hAnsi="Times New Roman"/>
          <w:bCs/>
          <w:sz w:val="24"/>
        </w:rPr>
        <w:t xml:space="preserve">ГОРОДСКОГО ПОСЕЛЕНИЯ </w:t>
      </w:r>
      <w:r w:rsidR="00707A45" w:rsidRPr="009B5730">
        <w:rPr>
          <w:rFonts w:ascii="Times New Roman" w:hAnsi="Times New Roman"/>
          <w:bCs/>
          <w:sz w:val="24"/>
        </w:rPr>
        <w:t xml:space="preserve"> РЕШАЕТ:</w:t>
      </w:r>
    </w:p>
    <w:p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07A45" w:rsidRPr="00B81748" w:rsidRDefault="0007621A" w:rsidP="00512E8D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E8D">
        <w:rPr>
          <w:rFonts w:ascii="Times New Roman" w:hAnsi="Times New Roman"/>
          <w:sz w:val="24"/>
        </w:rPr>
        <w:t xml:space="preserve">1. Назначить </w:t>
      </w:r>
      <w:r w:rsidR="00707A45" w:rsidRPr="00B81748">
        <w:rPr>
          <w:rFonts w:ascii="Times New Roman" w:hAnsi="Times New Roman"/>
          <w:sz w:val="24"/>
        </w:rPr>
        <w:t xml:space="preserve">публичные слушания </w:t>
      </w:r>
      <w:r w:rsidR="00B81748" w:rsidRPr="00B81748">
        <w:rPr>
          <w:rFonts w:ascii="Times New Roman" w:hAnsi="Times New Roman"/>
          <w:bCs/>
          <w:sz w:val="24"/>
        </w:rPr>
        <w:t xml:space="preserve">по вопросу </w:t>
      </w:r>
      <w:r w:rsidR="00B81748">
        <w:rPr>
          <w:rFonts w:ascii="Times New Roman" w:hAnsi="Times New Roman"/>
          <w:bCs/>
          <w:sz w:val="24"/>
        </w:rPr>
        <w:t>объединения</w:t>
      </w:r>
      <w:r w:rsidR="00512E8D">
        <w:rPr>
          <w:rFonts w:ascii="Times New Roman" w:hAnsi="Times New Roman"/>
          <w:bCs/>
          <w:sz w:val="24"/>
        </w:rPr>
        <w:t xml:space="preserve"> городских и сельских</w:t>
      </w:r>
      <w:r w:rsidR="00B81748" w:rsidRPr="00B81748">
        <w:rPr>
          <w:rFonts w:ascii="Times New Roman" w:hAnsi="Times New Roman"/>
          <w:bCs/>
          <w:sz w:val="24"/>
        </w:rPr>
        <w:t xml:space="preserve"> </w:t>
      </w:r>
      <w:r w:rsidR="00B81748" w:rsidRPr="00B81748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 xml:space="preserve"> Челябинской области</w:t>
      </w:r>
      <w:r w:rsidR="00512E8D">
        <w:rPr>
          <w:rFonts w:ascii="Times New Roman" w:hAnsi="Times New Roman"/>
          <w:sz w:val="24"/>
        </w:rPr>
        <w:t xml:space="preserve">, </w:t>
      </w:r>
      <w:r w:rsidR="00707A45" w:rsidRPr="006A0691">
        <w:rPr>
          <w:rFonts w:ascii="Times New Roman" w:hAnsi="Times New Roman"/>
          <w:sz w:val="24"/>
        </w:rPr>
        <w:t xml:space="preserve">в </w:t>
      </w:r>
      <w:r w:rsidR="00BD5207" w:rsidRPr="006A0691">
        <w:rPr>
          <w:rFonts w:ascii="Times New Roman" w:hAnsi="Times New Roman"/>
          <w:sz w:val="24"/>
        </w:rPr>
        <w:t xml:space="preserve">16 </w:t>
      </w:r>
      <w:r w:rsidR="00707A45" w:rsidRPr="006A0691">
        <w:rPr>
          <w:rFonts w:ascii="Times New Roman" w:hAnsi="Times New Roman"/>
          <w:sz w:val="24"/>
        </w:rPr>
        <w:t xml:space="preserve">часов 00 минут </w:t>
      </w:r>
      <w:r w:rsidR="005A66AE" w:rsidRPr="006A0691">
        <w:rPr>
          <w:rFonts w:ascii="Times New Roman" w:hAnsi="Times New Roman"/>
          <w:sz w:val="24"/>
        </w:rPr>
        <w:t xml:space="preserve">5 </w:t>
      </w:r>
      <w:r w:rsidRPr="006A0691">
        <w:rPr>
          <w:rFonts w:ascii="Times New Roman" w:hAnsi="Times New Roman"/>
          <w:sz w:val="24"/>
        </w:rPr>
        <w:t>октября</w:t>
      </w:r>
      <w:r w:rsidR="00707A45" w:rsidRPr="006A0691">
        <w:rPr>
          <w:rFonts w:ascii="Times New Roman" w:hAnsi="Times New Roman"/>
          <w:sz w:val="24"/>
        </w:rPr>
        <w:t xml:space="preserve"> 2023 года</w:t>
      </w:r>
      <w:r w:rsidR="00707A45" w:rsidRPr="00B81748">
        <w:rPr>
          <w:rFonts w:ascii="Times New Roman" w:hAnsi="Times New Roman"/>
          <w:sz w:val="24"/>
        </w:rPr>
        <w:t xml:space="preserve"> в </w:t>
      </w:r>
      <w:r w:rsidR="00BD5207">
        <w:rPr>
          <w:rFonts w:ascii="Times New Roman" w:hAnsi="Times New Roman"/>
          <w:sz w:val="24"/>
        </w:rPr>
        <w:t xml:space="preserve">актовом </w:t>
      </w:r>
      <w:r w:rsidR="00707A45" w:rsidRPr="00B81748">
        <w:rPr>
          <w:rFonts w:ascii="Times New Roman" w:hAnsi="Times New Roman"/>
          <w:sz w:val="24"/>
        </w:rPr>
        <w:t xml:space="preserve">зале </w:t>
      </w:r>
      <w:proofErr w:type="spellStart"/>
      <w:r w:rsidR="00BD5207">
        <w:rPr>
          <w:rFonts w:ascii="Times New Roman" w:hAnsi="Times New Roman"/>
          <w:sz w:val="24"/>
        </w:rPr>
        <w:t>Сулеинской</w:t>
      </w:r>
      <w:proofErr w:type="spellEnd"/>
      <w:r w:rsidR="00BD5207">
        <w:rPr>
          <w:rFonts w:ascii="Times New Roman" w:hAnsi="Times New Roman"/>
          <w:sz w:val="24"/>
        </w:rPr>
        <w:t xml:space="preserve"> школы</w:t>
      </w:r>
      <w:r w:rsidR="00707A45" w:rsidRPr="00B81748">
        <w:rPr>
          <w:rFonts w:ascii="Times New Roman" w:hAnsi="Times New Roman"/>
          <w:sz w:val="24"/>
        </w:rPr>
        <w:t xml:space="preserve"> по адресу: </w:t>
      </w:r>
      <w:r w:rsidR="00BD5207">
        <w:rPr>
          <w:rFonts w:ascii="Times New Roman" w:hAnsi="Times New Roman"/>
          <w:sz w:val="24"/>
        </w:rPr>
        <w:t>п</w:t>
      </w:r>
      <w:proofErr w:type="gramStart"/>
      <w:r w:rsidR="00BD5207">
        <w:rPr>
          <w:rFonts w:ascii="Times New Roman" w:hAnsi="Times New Roman"/>
          <w:sz w:val="24"/>
        </w:rPr>
        <w:t>.С</w:t>
      </w:r>
      <w:proofErr w:type="gramEnd"/>
      <w:r w:rsidR="00BD5207">
        <w:rPr>
          <w:rFonts w:ascii="Times New Roman" w:hAnsi="Times New Roman"/>
          <w:sz w:val="24"/>
        </w:rPr>
        <w:t>улея, ул.Луговая, 36</w:t>
      </w:r>
      <w:r w:rsidR="005A66AE" w:rsidRPr="00B81748">
        <w:rPr>
          <w:rFonts w:ascii="Times New Roman" w:hAnsi="Times New Roman"/>
          <w:sz w:val="24"/>
        </w:rPr>
        <w:t xml:space="preserve">. </w:t>
      </w:r>
    </w:p>
    <w:p w:rsidR="00707A45" w:rsidRPr="006A0691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BD5207" w:rsidRPr="006A0691">
        <w:rPr>
          <w:rFonts w:ascii="Times New Roman" w:hAnsi="Times New Roman"/>
          <w:sz w:val="24"/>
        </w:rPr>
        <w:t>05.09.2023г. в 16.00 в здании администрации</w:t>
      </w:r>
      <w:r w:rsidR="005A66AE" w:rsidRPr="006A0691">
        <w:rPr>
          <w:rFonts w:ascii="Times New Roman" w:hAnsi="Times New Roman"/>
          <w:sz w:val="24"/>
        </w:rPr>
        <w:t xml:space="preserve">. </w:t>
      </w:r>
    </w:p>
    <w:p w:rsidR="00707A45" w:rsidRPr="00203AC3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согласно приложению к настоящему решению.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4. Граждане, проживающие на территории </w:t>
      </w:r>
      <w:proofErr w:type="spellStart"/>
      <w:r w:rsidR="0061181A">
        <w:rPr>
          <w:rFonts w:ascii="Times New Roman" w:hAnsi="Times New Roman"/>
          <w:sz w:val="24"/>
        </w:rPr>
        <w:t>Сулеинского</w:t>
      </w:r>
      <w:proofErr w:type="spellEnd"/>
      <w:r w:rsidR="00512E8D">
        <w:rPr>
          <w:rFonts w:ascii="Times New Roman" w:hAnsi="Times New Roman"/>
          <w:sz w:val="24"/>
        </w:rPr>
        <w:t xml:space="preserve"> </w:t>
      </w:r>
      <w:r w:rsidR="0061181A">
        <w:rPr>
          <w:rFonts w:ascii="Times New Roman" w:hAnsi="Times New Roman"/>
          <w:sz w:val="24"/>
        </w:rPr>
        <w:t xml:space="preserve">городского </w:t>
      </w:r>
      <w:r w:rsidR="00512E8D">
        <w:rPr>
          <w:rFonts w:ascii="Times New Roman" w:hAnsi="Times New Roman"/>
          <w:sz w:val="24"/>
        </w:rPr>
        <w:t>поселения</w:t>
      </w:r>
      <w:r w:rsidRPr="00203AC3">
        <w:rPr>
          <w:rFonts w:ascii="Times New Roman" w:hAnsi="Times New Roman"/>
          <w:sz w:val="24"/>
        </w:rPr>
        <w:t xml:space="preserve"> вправе участвовать в публичных слушаниях в целях обсуждения вопроса </w:t>
      </w:r>
      <w:r w:rsidR="00512E8D">
        <w:rPr>
          <w:rFonts w:ascii="Times New Roman" w:hAnsi="Times New Roman"/>
          <w:sz w:val="24"/>
        </w:rPr>
        <w:t xml:space="preserve">по объединению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203AC3">
        <w:rPr>
          <w:rFonts w:ascii="Times New Roman" w:hAnsi="Times New Roman"/>
          <w:bCs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203AC3">
        <w:rPr>
          <w:rFonts w:ascii="Times New Roman" w:hAnsi="Times New Roman"/>
          <w:sz w:val="24"/>
        </w:rPr>
        <w:t xml:space="preserve">, </w:t>
      </w:r>
      <w:r w:rsidR="00512E8D">
        <w:rPr>
          <w:rFonts w:ascii="Times New Roman" w:hAnsi="Times New Roman"/>
          <w:sz w:val="24"/>
        </w:rPr>
        <w:t>в целях его преобразования</w:t>
      </w:r>
      <w:r w:rsidR="00512E8D" w:rsidRPr="00203AC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 Челябинской области,</w:t>
      </w:r>
      <w:r w:rsidRPr="00203AC3">
        <w:rPr>
          <w:rFonts w:ascii="Times New Roman" w:hAnsi="Times New Roman"/>
          <w:sz w:val="24"/>
        </w:rPr>
        <w:t xml:space="preserve"> посредством: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lastRenderedPageBreak/>
        <w:t xml:space="preserve">- подачи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proofErr w:type="spellStart"/>
      <w:r w:rsidR="0061181A">
        <w:rPr>
          <w:rFonts w:ascii="Times New Roman" w:hAnsi="Times New Roman"/>
          <w:sz w:val="24"/>
        </w:rPr>
        <w:t>Сулеинского</w:t>
      </w:r>
      <w:proofErr w:type="spellEnd"/>
      <w:r w:rsidR="0061181A">
        <w:rPr>
          <w:rFonts w:ascii="Times New Roman" w:hAnsi="Times New Roman"/>
          <w:sz w:val="24"/>
        </w:rPr>
        <w:t xml:space="preserve"> городского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512E8D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t>публичных слушаний по месту их проведения.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При проведении публичных слушаний все участники публичных слушаний вправе высказать свое мнение о преобразовании и внесенных замечаниях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предложениях, задать вопросы.</w:t>
      </w:r>
    </w:p>
    <w:p w:rsidR="0007621A" w:rsidRPr="00203AC3" w:rsidRDefault="0007621A" w:rsidP="00203AC3">
      <w:pPr>
        <w:spacing w:line="360" w:lineRule="auto"/>
        <w:ind w:firstLine="567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 в письменном виде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proofErr w:type="spellStart"/>
      <w:r w:rsidR="0061181A">
        <w:rPr>
          <w:rFonts w:ascii="Times New Roman" w:hAnsi="Times New Roman"/>
          <w:sz w:val="24"/>
        </w:rPr>
        <w:t>Сулеинского</w:t>
      </w:r>
      <w:proofErr w:type="spellEnd"/>
      <w:r w:rsidR="0061181A">
        <w:rPr>
          <w:rFonts w:ascii="Times New Roman" w:hAnsi="Times New Roman"/>
          <w:sz w:val="24"/>
        </w:rPr>
        <w:t xml:space="preserve"> городского</w:t>
      </w:r>
      <w:r w:rsidR="005A66AE">
        <w:rPr>
          <w:rFonts w:ascii="Times New Roman" w:hAnsi="Times New Roman"/>
          <w:sz w:val="24"/>
        </w:rPr>
        <w:t xml:space="preserve"> поселения. </w:t>
      </w:r>
    </w:p>
    <w:p w:rsidR="00787372" w:rsidRDefault="00203AC3" w:rsidP="006A0691">
      <w:pPr>
        <w:widowControl/>
        <w:suppressAutoHyphens w:val="0"/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787372" w:rsidRPr="00EC6864">
        <w:rPr>
          <w:rFonts w:ascii="Times New Roman" w:hAnsi="Times New Roman"/>
          <w:sz w:val="24"/>
        </w:rPr>
        <w:t>Саткинский</w:t>
      </w:r>
      <w:proofErr w:type="spellEnd"/>
      <w:r w:rsidR="00787372" w:rsidRPr="00EC6864">
        <w:rPr>
          <w:rFonts w:ascii="Times New Roman" w:hAnsi="Times New Roman"/>
          <w:sz w:val="24"/>
        </w:rPr>
        <w:t xml:space="preserve"> рабочий» и разместить на официальном сайте Администрации </w:t>
      </w:r>
      <w:proofErr w:type="spellStart"/>
      <w:r w:rsidR="0061181A">
        <w:rPr>
          <w:rFonts w:ascii="Times New Roman" w:hAnsi="Times New Roman"/>
          <w:sz w:val="24"/>
        </w:rPr>
        <w:t>Сулеинского</w:t>
      </w:r>
      <w:proofErr w:type="spellEnd"/>
      <w:r w:rsidR="0061181A">
        <w:rPr>
          <w:rFonts w:ascii="Times New Roman" w:hAnsi="Times New Roman"/>
          <w:sz w:val="24"/>
        </w:rPr>
        <w:t xml:space="preserve"> городского</w:t>
      </w:r>
      <w:r w:rsidR="005A66AE">
        <w:rPr>
          <w:rFonts w:ascii="Times New Roman" w:hAnsi="Times New Roman"/>
          <w:sz w:val="24"/>
        </w:rPr>
        <w:t xml:space="preserve"> поселения </w:t>
      </w:r>
      <w:r w:rsidR="00787372" w:rsidRPr="00EC6864">
        <w:rPr>
          <w:rFonts w:ascii="Times New Roman" w:hAnsi="Times New Roman"/>
          <w:sz w:val="24"/>
        </w:rPr>
        <w:t>в информационно-телекоммуникационной сети «Интернет».</w:t>
      </w:r>
    </w:p>
    <w:p w:rsidR="00707A45" w:rsidRPr="00203AC3" w:rsidRDefault="00203AC3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</w:t>
      </w:r>
      <w:proofErr w:type="gramStart"/>
      <w:r w:rsidR="00707A45" w:rsidRPr="00203AC3">
        <w:rPr>
          <w:rFonts w:ascii="Times New Roman" w:hAnsi="Times New Roman"/>
          <w:sz w:val="24"/>
        </w:rPr>
        <w:t>Контроль за</w:t>
      </w:r>
      <w:proofErr w:type="gramEnd"/>
      <w:r w:rsidR="00707A45" w:rsidRPr="00203AC3">
        <w:rPr>
          <w:rFonts w:ascii="Times New Roman" w:hAnsi="Times New Roman"/>
          <w:sz w:val="24"/>
        </w:rPr>
        <w:t xml:space="preserve"> исполнением настоящего решения возложить </w:t>
      </w:r>
      <w:r w:rsidR="00512E8D">
        <w:rPr>
          <w:rFonts w:ascii="Times New Roman" w:hAnsi="Times New Roman"/>
          <w:sz w:val="24"/>
        </w:rPr>
        <w:t xml:space="preserve">на </w:t>
      </w:r>
      <w:r w:rsidR="006A0691">
        <w:rPr>
          <w:rFonts w:ascii="Times New Roman" w:hAnsi="Times New Roman"/>
          <w:sz w:val="24"/>
        </w:rPr>
        <w:t xml:space="preserve">председателя Совета депутатов </w:t>
      </w:r>
      <w:proofErr w:type="spellStart"/>
      <w:r w:rsidR="006A0691">
        <w:rPr>
          <w:rFonts w:ascii="Times New Roman" w:hAnsi="Times New Roman"/>
          <w:sz w:val="24"/>
        </w:rPr>
        <w:t>Сулеинского</w:t>
      </w:r>
      <w:proofErr w:type="spellEnd"/>
      <w:r w:rsidR="006A0691">
        <w:rPr>
          <w:rFonts w:ascii="Times New Roman" w:hAnsi="Times New Roman"/>
          <w:sz w:val="24"/>
        </w:rPr>
        <w:t xml:space="preserve"> городского поселения Фролкина А.В.</w:t>
      </w:r>
      <w:r w:rsidR="00707A45" w:rsidRPr="00203AC3">
        <w:rPr>
          <w:rFonts w:ascii="Times New Roman" w:hAnsi="Times New Roman"/>
          <w:sz w:val="24"/>
        </w:rPr>
        <w:t xml:space="preserve"> </w:t>
      </w:r>
    </w:p>
    <w:p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A0691" w:rsidRDefault="00707A45" w:rsidP="00512E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A66AE">
        <w:rPr>
          <w:rFonts w:ascii="Times New Roman" w:hAnsi="Times New Roman"/>
          <w:sz w:val="24"/>
        </w:rPr>
        <w:t>Совета депутатов</w:t>
      </w:r>
    </w:p>
    <w:p w:rsidR="006A0691" w:rsidRDefault="006A0691" w:rsidP="00512E8D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Сулеинского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А.В.Фролкин </w:t>
      </w:r>
    </w:p>
    <w:p w:rsidR="006A0691" w:rsidRDefault="006A0691" w:rsidP="00512E8D">
      <w:pPr>
        <w:jc w:val="both"/>
        <w:rPr>
          <w:rFonts w:ascii="Times New Roman" w:hAnsi="Times New Roman"/>
          <w:sz w:val="24"/>
        </w:rPr>
      </w:pPr>
    </w:p>
    <w:p w:rsidR="006A0691" w:rsidRDefault="006A0691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A4306C" w:rsidRDefault="00A4306C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4C3D36" w:rsidRDefault="004C3D36" w:rsidP="00512E8D">
      <w:pPr>
        <w:jc w:val="both"/>
        <w:rPr>
          <w:rFonts w:ascii="Times New Roman" w:hAnsi="Times New Roman"/>
          <w:sz w:val="24"/>
        </w:rPr>
      </w:pPr>
    </w:p>
    <w:p w:rsidR="001E0A1C" w:rsidRDefault="001E0A1C" w:rsidP="001E0A1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090" cy="725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1C" w:rsidRDefault="001E0A1C" w:rsidP="001E0A1C">
      <w:pPr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Совет депутатов</w:t>
      </w:r>
    </w:p>
    <w:p w:rsidR="001E0A1C" w:rsidRDefault="001E0A1C" w:rsidP="001E0A1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</w:rPr>
        <w:t>Сулеинского</w:t>
      </w:r>
      <w:proofErr w:type="spellEnd"/>
      <w:r>
        <w:rPr>
          <w:rFonts w:ascii="Times New Roman" w:hAnsi="Times New Roman"/>
          <w:b/>
          <w:bCs/>
          <w:sz w:val="36"/>
          <w:szCs w:val="28"/>
        </w:rPr>
        <w:t xml:space="preserve"> городского поселения</w:t>
      </w:r>
    </w:p>
    <w:p w:rsidR="001E0A1C" w:rsidRDefault="001E0A1C" w:rsidP="001E0A1C">
      <w:pPr>
        <w:keepNext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Саткинского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</w:t>
      </w:r>
    </w:p>
    <w:p w:rsidR="001E0A1C" w:rsidRDefault="001E0A1C" w:rsidP="001E0A1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1E0A1C" w:rsidRDefault="001E0A1C" w:rsidP="001E0A1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1E0A1C" w:rsidRDefault="001E0A1C" w:rsidP="001E0A1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1E0A1C" w:rsidRDefault="001E0A1C" w:rsidP="001E0A1C">
      <w:pPr>
        <w:tabs>
          <w:tab w:val="left" w:pos="6560"/>
        </w:tabs>
        <w:rPr>
          <w:rFonts w:ascii="Times New Roman" w:hAnsi="Times New Roman"/>
        </w:rPr>
      </w:pPr>
    </w:p>
    <w:p w:rsidR="001E0A1C" w:rsidRDefault="001E0A1C" w:rsidP="001E0A1C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 №__________</w:t>
      </w:r>
    </w:p>
    <w:p w:rsidR="001E0A1C" w:rsidRDefault="001E0A1C" w:rsidP="001E0A1C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улея</w:t>
      </w:r>
    </w:p>
    <w:p w:rsidR="001E0A1C" w:rsidRDefault="001E0A1C" w:rsidP="001E0A1C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1E0A1C" w:rsidRDefault="001E0A1C" w:rsidP="001E0A1C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О выражении согласия на объединение городских и сельских </w:t>
      </w:r>
      <w:r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целях его преобразования и последующего  наделения вновь образован-</w:t>
      </w:r>
    </w:p>
    <w:p w:rsidR="001E0A1C" w:rsidRDefault="001E0A1C" w:rsidP="001E0A1C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статусом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Челябинской области</w:t>
      </w:r>
    </w:p>
    <w:p w:rsidR="001E0A1C" w:rsidRDefault="001E0A1C" w:rsidP="001E0A1C">
      <w:pPr>
        <w:rPr>
          <w:rFonts w:ascii="Times New Roman" w:hAnsi="Times New Roman"/>
          <w:sz w:val="21"/>
          <w:szCs w:val="21"/>
        </w:rPr>
      </w:pPr>
    </w:p>
    <w:p w:rsidR="001E0A1C" w:rsidRDefault="001E0A1C" w:rsidP="001E0A1C">
      <w:pPr>
        <w:rPr>
          <w:rFonts w:ascii="Times New Roman" w:hAnsi="Times New Roman"/>
          <w:sz w:val="21"/>
          <w:szCs w:val="21"/>
        </w:rPr>
      </w:pPr>
    </w:p>
    <w:p w:rsidR="001E0A1C" w:rsidRDefault="001E0A1C" w:rsidP="001E0A1C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13 Федерального закона  от 6 октября 2006 года № 131-ФЗ «Об общих принципах организации местного самоуправления  в Российской Федерации», Уставом </w:t>
      </w:r>
      <w:proofErr w:type="spellStart"/>
      <w:r>
        <w:rPr>
          <w:rFonts w:ascii="Times New Roman" w:hAnsi="Times New Roman"/>
          <w:sz w:val="24"/>
        </w:rPr>
        <w:t>Сулеинского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и принимая во внимание результаты публичных слушаний, которые прошли ____________________ 2023 года, </w:t>
      </w:r>
    </w:p>
    <w:p w:rsidR="001E0A1C" w:rsidRDefault="001E0A1C" w:rsidP="001E0A1C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E0A1C" w:rsidRDefault="001E0A1C" w:rsidP="001E0A1C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СОВЕТ ДЕПУТАТОВ СУЛЕИНСКОГО ГОРОДСКОГО ПОСЕЛЕНИЯ  РЕШАЕТ:</w:t>
      </w:r>
    </w:p>
    <w:p w:rsidR="001E0A1C" w:rsidRDefault="001E0A1C" w:rsidP="001E0A1C">
      <w:pPr>
        <w:tabs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E0A1C" w:rsidRDefault="001E0A1C" w:rsidP="001E0A1C">
      <w:pPr>
        <w:tabs>
          <w:tab w:val="left" w:pos="-709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Выразить согласие на объединение </w:t>
      </w:r>
      <w:proofErr w:type="spellStart"/>
      <w:r>
        <w:rPr>
          <w:rFonts w:ascii="Times New Roman" w:hAnsi="Times New Roman"/>
          <w:bCs/>
          <w:sz w:val="24"/>
        </w:rPr>
        <w:t>Айлинского</w:t>
      </w:r>
      <w:proofErr w:type="spellEnd"/>
      <w:r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bCs/>
          <w:sz w:val="24"/>
        </w:rPr>
        <w:t>Бакальского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Бердяушского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Сулеинского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Романовского сельского поселения, входящих в состав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района, в целях его преобразования и последующего наделения вновь образованного муниципального образования статусом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округа Челябинской области</w:t>
      </w:r>
      <w:r>
        <w:rPr>
          <w:rFonts w:ascii="Times New Roman" w:hAnsi="Times New Roman"/>
          <w:sz w:val="24"/>
        </w:rPr>
        <w:t>.</w:t>
      </w:r>
    </w:p>
    <w:p w:rsidR="001E0A1C" w:rsidRDefault="001E0A1C" w:rsidP="001E0A1C">
      <w:pPr>
        <w:tabs>
          <w:tab w:val="left" w:pos="-709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Собрание депутатов </w:t>
      </w:r>
      <w:proofErr w:type="spellStart"/>
      <w:r>
        <w:rPr>
          <w:rFonts w:ascii="Times New Roman" w:hAnsi="Times New Roman" w:cs="Tahoma"/>
          <w:color w:val="000000"/>
          <w:spacing w:val="6"/>
          <w:sz w:val="24"/>
        </w:rPr>
        <w:t>Саткинского</w:t>
      </w:r>
      <w:proofErr w:type="spellEnd"/>
      <w:r>
        <w:rPr>
          <w:rFonts w:ascii="Times New Roman" w:hAnsi="Times New Roman" w:cs="Tahoma"/>
          <w:color w:val="000000"/>
          <w:spacing w:val="6"/>
          <w:sz w:val="24"/>
        </w:rPr>
        <w:t xml:space="preserve"> муниципального района.</w:t>
      </w:r>
    </w:p>
    <w:p w:rsidR="001E0A1C" w:rsidRDefault="001E0A1C" w:rsidP="001E0A1C">
      <w:pPr>
        <w:widowControl/>
        <w:tabs>
          <w:tab w:val="left" w:pos="10205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опубликовать в газете «</w:t>
      </w:r>
      <w:proofErr w:type="spellStart"/>
      <w:r>
        <w:rPr>
          <w:rFonts w:ascii="Times New Roman" w:hAnsi="Times New Roman"/>
          <w:sz w:val="24"/>
        </w:rPr>
        <w:t>Саткинский</w:t>
      </w:r>
      <w:proofErr w:type="spellEnd"/>
      <w:r>
        <w:rPr>
          <w:rFonts w:ascii="Times New Roman" w:hAnsi="Times New Roman"/>
          <w:sz w:val="24"/>
        </w:rPr>
        <w:t xml:space="preserve"> рабочий»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Сулеинского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в информационно-телекоммуникационной сети «Интернет».</w:t>
      </w:r>
    </w:p>
    <w:p w:rsidR="001E0A1C" w:rsidRDefault="001E0A1C" w:rsidP="001E0A1C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/>
          <w:sz w:val="24"/>
        </w:rPr>
        <w:t>Сулеинского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Фролкина А.В. </w:t>
      </w:r>
    </w:p>
    <w:p w:rsidR="001E0A1C" w:rsidRDefault="001E0A1C" w:rsidP="001E0A1C">
      <w:pPr>
        <w:tabs>
          <w:tab w:val="left" w:pos="10205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0A1C" w:rsidRDefault="001E0A1C" w:rsidP="001E0A1C">
      <w:pPr>
        <w:tabs>
          <w:tab w:val="left" w:pos="10205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E0A1C" w:rsidRDefault="001E0A1C" w:rsidP="001E0A1C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</w:t>
      </w:r>
    </w:p>
    <w:p w:rsidR="001E0A1C" w:rsidRDefault="001E0A1C" w:rsidP="001E0A1C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Сулеинского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А.В.Фролкин </w:t>
      </w:r>
    </w:p>
    <w:p w:rsidR="004C3D36" w:rsidRPr="004C3D36" w:rsidRDefault="004C3D36" w:rsidP="001E0A1C">
      <w:pPr>
        <w:ind w:left="7371"/>
        <w:jc w:val="both"/>
        <w:rPr>
          <w:rFonts w:ascii="Times New Roman" w:hAnsi="Times New Roman"/>
          <w:sz w:val="16"/>
          <w:szCs w:val="16"/>
        </w:rPr>
      </w:pPr>
    </w:p>
    <w:sectPr w:rsidR="004C3D36" w:rsidRPr="004C3D36" w:rsidSect="00614E1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D8" w:rsidRDefault="00F708D8" w:rsidP="00614E10">
      <w:r>
        <w:separator/>
      </w:r>
    </w:p>
  </w:endnote>
  <w:endnote w:type="continuationSeparator" w:id="0">
    <w:p w:rsidR="00F708D8" w:rsidRDefault="00F708D8" w:rsidP="0061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741"/>
    </w:sdtPr>
    <w:sdtEndPr>
      <w:rPr>
        <w:rFonts w:ascii="Times New Roman" w:hAnsi="Times New Roman"/>
        <w:sz w:val="24"/>
      </w:rPr>
    </w:sdtEndPr>
    <w:sdtContent>
      <w:p w:rsidR="00614E10" w:rsidRPr="000A03B4" w:rsidRDefault="007C37F5">
        <w:pPr>
          <w:pStyle w:val="a7"/>
          <w:jc w:val="right"/>
          <w:rPr>
            <w:rFonts w:ascii="Times New Roman" w:hAnsi="Times New Roman"/>
            <w:sz w:val="24"/>
          </w:rPr>
        </w:pPr>
        <w:r w:rsidRPr="000A03B4">
          <w:rPr>
            <w:rFonts w:ascii="Times New Roman" w:hAnsi="Times New Roman"/>
            <w:sz w:val="24"/>
          </w:rPr>
          <w:fldChar w:fldCharType="begin"/>
        </w:r>
        <w:r w:rsidR="003F6C0C" w:rsidRPr="000A03B4">
          <w:rPr>
            <w:rFonts w:ascii="Times New Roman" w:hAnsi="Times New Roman"/>
            <w:sz w:val="24"/>
          </w:rPr>
          <w:instrText xml:space="preserve"> PAGE   \* MERGEFORMAT </w:instrText>
        </w:r>
        <w:r w:rsidRPr="000A03B4">
          <w:rPr>
            <w:rFonts w:ascii="Times New Roman" w:hAnsi="Times New Roman"/>
            <w:sz w:val="24"/>
          </w:rPr>
          <w:fldChar w:fldCharType="separate"/>
        </w:r>
        <w:r w:rsidR="001E0A1C">
          <w:rPr>
            <w:rFonts w:ascii="Times New Roman" w:hAnsi="Times New Roman"/>
            <w:noProof/>
            <w:sz w:val="24"/>
          </w:rPr>
          <w:t>4</w:t>
        </w:r>
        <w:r w:rsidRPr="000A03B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D8" w:rsidRDefault="00F708D8" w:rsidP="00614E10">
      <w:r>
        <w:separator/>
      </w:r>
    </w:p>
  </w:footnote>
  <w:footnote w:type="continuationSeparator" w:id="0">
    <w:p w:rsidR="00F708D8" w:rsidRDefault="00F708D8" w:rsidP="0061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06"/>
    <w:rsid w:val="0007621A"/>
    <w:rsid w:val="00097B7E"/>
    <w:rsid w:val="000A03B4"/>
    <w:rsid w:val="00111725"/>
    <w:rsid w:val="001B2A31"/>
    <w:rsid w:val="001E0959"/>
    <w:rsid w:val="001E0A1C"/>
    <w:rsid w:val="00203AC3"/>
    <w:rsid w:val="0026641C"/>
    <w:rsid w:val="00347651"/>
    <w:rsid w:val="00347B1B"/>
    <w:rsid w:val="00397C93"/>
    <w:rsid w:val="003A38E6"/>
    <w:rsid w:val="003E713D"/>
    <w:rsid w:val="003F6C0C"/>
    <w:rsid w:val="004C3D36"/>
    <w:rsid w:val="004D7E3D"/>
    <w:rsid w:val="00512E8D"/>
    <w:rsid w:val="005A66AE"/>
    <w:rsid w:val="005D1164"/>
    <w:rsid w:val="005E33B6"/>
    <w:rsid w:val="0061181A"/>
    <w:rsid w:val="00614E10"/>
    <w:rsid w:val="006A0691"/>
    <w:rsid w:val="006C0815"/>
    <w:rsid w:val="00707A45"/>
    <w:rsid w:val="00787372"/>
    <w:rsid w:val="007C37F5"/>
    <w:rsid w:val="008005B9"/>
    <w:rsid w:val="008330FC"/>
    <w:rsid w:val="00855999"/>
    <w:rsid w:val="008D58BF"/>
    <w:rsid w:val="008F6BFF"/>
    <w:rsid w:val="00A31400"/>
    <w:rsid w:val="00A4306C"/>
    <w:rsid w:val="00A967B1"/>
    <w:rsid w:val="00AB0FC0"/>
    <w:rsid w:val="00AC41C1"/>
    <w:rsid w:val="00B81748"/>
    <w:rsid w:val="00BD5207"/>
    <w:rsid w:val="00C13C06"/>
    <w:rsid w:val="00D0105C"/>
    <w:rsid w:val="00D01474"/>
    <w:rsid w:val="00DD69C2"/>
    <w:rsid w:val="00EE2841"/>
    <w:rsid w:val="00EE5E61"/>
    <w:rsid w:val="00F708D8"/>
    <w:rsid w:val="00F75D44"/>
    <w:rsid w:val="00FA21C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614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E1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2023-08-25T04:59:00Z</cp:lastPrinted>
  <dcterms:created xsi:type="dcterms:W3CDTF">2023-08-31T09:02:00Z</dcterms:created>
  <dcterms:modified xsi:type="dcterms:W3CDTF">2023-09-11T05:45:00Z</dcterms:modified>
</cp:coreProperties>
</file>