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DC" w:rsidRPr="006C60DC" w:rsidRDefault="006C60DC" w:rsidP="006C6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DC">
        <w:rPr>
          <w:rFonts w:ascii="Times New Roman" w:hAnsi="Times New Roman" w:cs="Times New Roman"/>
          <w:sz w:val="28"/>
          <w:szCs w:val="28"/>
        </w:rPr>
        <w:t>В июне 2022 года</w:t>
      </w:r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по вопросу качества питьевой воды в г. Бакал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C60DC" w:rsidRPr="00E815F0" w:rsidRDefault="006C60DC" w:rsidP="006C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5F0">
        <w:rPr>
          <w:rFonts w:ascii="Times New Roman" w:hAnsi="Times New Roman" w:cs="Times New Roman"/>
          <w:sz w:val="28"/>
          <w:szCs w:val="28"/>
        </w:rPr>
        <w:t xml:space="preserve">По поручению городской прокуратуры территориальным отделом </w:t>
      </w:r>
      <w:proofErr w:type="spellStart"/>
      <w:r w:rsidRPr="00E815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815F0">
        <w:rPr>
          <w:rFonts w:ascii="Times New Roman" w:hAnsi="Times New Roman" w:cs="Times New Roman"/>
          <w:sz w:val="28"/>
          <w:szCs w:val="28"/>
        </w:rPr>
        <w:t xml:space="preserve"> проведены лабораторные исследования проб питьевой воды в г. Бакал. </w:t>
      </w:r>
    </w:p>
    <w:p w:rsidR="006C60DC" w:rsidRPr="00E815F0" w:rsidRDefault="006C60DC" w:rsidP="006C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5F0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заключением территориального отдела </w:t>
      </w:r>
      <w:proofErr w:type="spellStart"/>
      <w:r w:rsidRPr="00E815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815F0">
        <w:rPr>
          <w:rFonts w:ascii="Times New Roman" w:hAnsi="Times New Roman" w:cs="Times New Roman"/>
          <w:sz w:val="28"/>
          <w:szCs w:val="28"/>
        </w:rPr>
        <w:t xml:space="preserve"> качество питьевой воды в г. Бакал установленным нормативам не соответствует по </w:t>
      </w:r>
      <w:r>
        <w:rPr>
          <w:rFonts w:ascii="Times New Roman" w:hAnsi="Times New Roman" w:cs="Times New Roman"/>
          <w:sz w:val="28"/>
          <w:szCs w:val="28"/>
        </w:rPr>
        <w:t xml:space="preserve">ряду показателей. </w:t>
      </w:r>
    </w:p>
    <w:p w:rsidR="006C60DC" w:rsidRDefault="006C60DC" w:rsidP="006C6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5F0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проверки городской прокуратурой внесено представление руководителю </w:t>
      </w:r>
      <w:proofErr w:type="spellStart"/>
      <w:r w:rsidRPr="00E815F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E815F0">
        <w:rPr>
          <w:rFonts w:ascii="Times New Roman" w:hAnsi="Times New Roman" w:cs="Times New Roman"/>
          <w:sz w:val="28"/>
          <w:szCs w:val="28"/>
        </w:rPr>
        <w:t xml:space="preserve"> организации МУП «Водоканал», подготовлено постановление о возбуждении в отношении директора МУП «Водоканал» дела об административном правонарушении по ст. 6.5 Кодекса Российской Федерации об административных правонарушениях (</w:t>
      </w:r>
      <w:r w:rsidRPr="00E81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санитарно-эпидемиологических требований к питьевой воде</w:t>
      </w:r>
      <w:r w:rsidRPr="00E815F0">
        <w:rPr>
          <w:rFonts w:ascii="Times New Roman" w:hAnsi="Times New Roman" w:cs="Times New Roman"/>
          <w:sz w:val="28"/>
          <w:szCs w:val="28"/>
        </w:rPr>
        <w:t>).</w:t>
      </w:r>
    </w:p>
    <w:p w:rsidR="006C60DC" w:rsidRDefault="006C60DC" w:rsidP="006C6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реагирования в настоящее время находятся на рассмотрении.</w:t>
      </w:r>
    </w:p>
    <w:p w:rsidR="006C60DC" w:rsidRDefault="006C60DC" w:rsidP="006C6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0DC" w:rsidRPr="00E815F0" w:rsidRDefault="006C60DC" w:rsidP="006C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О.А. Уткина</w:t>
      </w:r>
    </w:p>
    <w:p w:rsidR="00175CC6" w:rsidRPr="006C60DC" w:rsidRDefault="006C60DC" w:rsidP="006C60D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5CC6" w:rsidRPr="006C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69"/>
    <w:rsid w:val="00312369"/>
    <w:rsid w:val="006871AB"/>
    <w:rsid w:val="006C60DC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9995"/>
  <w15:chartTrackingRefBased/>
  <w15:docId w15:val="{8A07A9D6-8C3E-4265-AC9B-47827BE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2022-06-22T13:52:00Z</dcterms:created>
  <dcterms:modified xsi:type="dcterms:W3CDTF">2022-06-22T13:54:00Z</dcterms:modified>
</cp:coreProperties>
</file>