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A68" w:rsidRPr="007E2CFF" w:rsidRDefault="00D10111" w:rsidP="00D10111">
      <w:pPr>
        <w:jc w:val="right"/>
        <w:rPr>
          <w:rFonts w:ascii="Times New Roman" w:hAnsi="Times New Roman" w:cs="Times New Roman"/>
          <w:sz w:val="24"/>
          <w:szCs w:val="24"/>
        </w:rPr>
      </w:pPr>
      <w:r w:rsidRPr="007E2CFF">
        <w:rPr>
          <w:rFonts w:ascii="Times New Roman" w:hAnsi="Times New Roman" w:cs="Times New Roman"/>
          <w:sz w:val="24"/>
          <w:szCs w:val="24"/>
        </w:rPr>
        <w:t>Приложение 1</w:t>
      </w:r>
    </w:p>
    <w:p w:rsidR="00D10111" w:rsidRPr="007E2CFF" w:rsidRDefault="00D10111" w:rsidP="00D10111">
      <w:pPr>
        <w:jc w:val="right"/>
        <w:rPr>
          <w:rFonts w:ascii="Times New Roman" w:hAnsi="Times New Roman" w:cs="Times New Roman"/>
          <w:sz w:val="24"/>
          <w:szCs w:val="24"/>
        </w:rPr>
      </w:pPr>
      <w:r w:rsidRPr="007E2CFF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D10111" w:rsidRPr="007E2CFF" w:rsidRDefault="00D10111" w:rsidP="00D10111">
      <w:pPr>
        <w:jc w:val="righ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r w:rsidRPr="007E2CFF">
        <w:rPr>
          <w:rStyle w:val="a3"/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«П</w:t>
      </w:r>
      <w:r w:rsidRPr="007E2CFF">
        <w:rPr>
          <w:rFonts w:ascii="Times New Roman" w:hAnsi="Times New Roman" w:cs="Times New Roman"/>
          <w:color w:val="000000"/>
          <w:sz w:val="24"/>
          <w:szCs w:val="24"/>
        </w:rPr>
        <w:t xml:space="preserve">рофилактика </w:t>
      </w:r>
      <w:r w:rsidR="007E2CFF" w:rsidRPr="007E2CFF">
        <w:rPr>
          <w:rFonts w:ascii="Times New Roman" w:hAnsi="Times New Roman" w:cs="Times New Roman"/>
          <w:color w:val="000000"/>
          <w:sz w:val="24"/>
          <w:szCs w:val="24"/>
        </w:rPr>
        <w:t>преступлений и иных правонарушений</w:t>
      </w:r>
      <w:r w:rsidR="007E2CFF" w:rsidRPr="00F33128">
        <w:rPr>
          <w:color w:val="000000"/>
          <w:sz w:val="24"/>
          <w:szCs w:val="24"/>
        </w:rPr>
        <w:t xml:space="preserve"> </w:t>
      </w:r>
      <w:r w:rsidRPr="007E2CFF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r w:rsidRPr="007E2CFF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Саткинском </w:t>
      </w:r>
    </w:p>
    <w:p w:rsidR="00D10111" w:rsidRPr="007E2CFF" w:rsidRDefault="00D10111" w:rsidP="00D10111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7E2CFF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муниципальном </w:t>
      </w:r>
      <w:proofErr w:type="gramStart"/>
      <w:r w:rsidRPr="007E2CFF">
        <w:rPr>
          <w:rFonts w:ascii="Times New Roman" w:hAnsi="Times New Roman" w:cs="Times New Roman"/>
          <w:snapToGrid w:val="0"/>
          <w:color w:val="000000"/>
          <w:sz w:val="24"/>
          <w:szCs w:val="24"/>
        </w:rPr>
        <w:t>районе</w:t>
      </w:r>
      <w:proofErr w:type="gramEnd"/>
      <w:r w:rsidRPr="007E2CFF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на </w:t>
      </w:r>
      <w:r w:rsidR="00B47C98">
        <w:rPr>
          <w:rFonts w:ascii="Times New Roman" w:hAnsi="Times New Roman" w:cs="Times New Roman"/>
          <w:color w:val="000000"/>
          <w:sz w:val="24"/>
          <w:szCs w:val="24"/>
        </w:rPr>
        <w:t>2018-2020</w:t>
      </w:r>
      <w:r w:rsidR="007833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E2CFF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78335C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7E2CFF"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tbl>
      <w:tblPr>
        <w:tblW w:w="1550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67"/>
        <w:gridCol w:w="6237"/>
        <w:gridCol w:w="3650"/>
        <w:gridCol w:w="2377"/>
        <w:gridCol w:w="2677"/>
      </w:tblGrid>
      <w:tr w:rsidR="007E2CFF" w:rsidRPr="007E2CFF" w:rsidTr="001A014A">
        <w:trPr>
          <w:trHeight w:val="780"/>
        </w:trPr>
        <w:tc>
          <w:tcPr>
            <w:tcW w:w="567" w:type="dxa"/>
            <w:vMerge w:val="restart"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spellStart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п\</w:t>
            </w:r>
            <w:proofErr w:type="gramStart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6237" w:type="dxa"/>
            <w:vMerge w:val="restart"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3650" w:type="dxa"/>
            <w:vMerge w:val="restart"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Соисполнители мероприятий</w:t>
            </w:r>
          </w:p>
        </w:tc>
        <w:tc>
          <w:tcPr>
            <w:tcW w:w="2377" w:type="dxa"/>
            <w:vMerge w:val="restart"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Срок исполнения</w:t>
            </w:r>
          </w:p>
        </w:tc>
        <w:tc>
          <w:tcPr>
            <w:tcW w:w="2677" w:type="dxa"/>
            <w:vMerge w:val="restart"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Источник финансирования</w:t>
            </w:r>
          </w:p>
        </w:tc>
      </w:tr>
      <w:tr w:rsidR="007E2CFF" w:rsidRPr="007E2CFF" w:rsidTr="001A014A">
        <w:trPr>
          <w:trHeight w:val="639"/>
        </w:trPr>
        <w:tc>
          <w:tcPr>
            <w:tcW w:w="567" w:type="dxa"/>
            <w:vMerge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  <w:vMerge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0" w:type="dxa"/>
            <w:vMerge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  <w:vMerge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  <w:vMerge/>
            <w:vAlign w:val="center"/>
          </w:tcPr>
          <w:p w:rsidR="007E2CFF" w:rsidRPr="007E2CFF" w:rsidRDefault="007E2CFF" w:rsidP="001A014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E2CFF" w:rsidRPr="007E2CFF" w:rsidTr="001A014A">
        <w:tc>
          <w:tcPr>
            <w:tcW w:w="15508" w:type="dxa"/>
            <w:gridSpan w:val="5"/>
          </w:tcPr>
          <w:p w:rsidR="007E2CFF" w:rsidRPr="007E2CFF" w:rsidRDefault="007E2CFF" w:rsidP="001A014A">
            <w:pPr>
              <w:pStyle w:val="2"/>
              <w:spacing w:line="360" w:lineRule="auto"/>
              <w:ind w:left="360"/>
              <w:rPr>
                <w:b/>
                <w:bCs/>
                <w:color w:val="000000"/>
                <w:sz w:val="24"/>
                <w:szCs w:val="24"/>
              </w:rPr>
            </w:pPr>
            <w:r w:rsidRPr="007E2CFF">
              <w:rPr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7E2CFF">
              <w:rPr>
                <w:b/>
                <w:bCs/>
                <w:color w:val="000000"/>
                <w:sz w:val="24"/>
                <w:szCs w:val="24"/>
              </w:rPr>
              <w:t>. Анализ и совершенствование системы профилактики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преступлений и иных правонарушений, улучшение межведомственного взаимодействия по вопросам профилактики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и проведение межведомственных профилактических рейдов 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 России по Саткинскому району</w:t>
            </w:r>
          </w:p>
          <w:p w:rsidR="007E2CFF" w:rsidRPr="007E2CFF" w:rsidRDefault="007E2CFF" w:rsidP="001A014A">
            <w:pPr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(по согласованию) </w:t>
            </w:r>
          </w:p>
        </w:tc>
        <w:tc>
          <w:tcPr>
            <w:tcW w:w="2377" w:type="dxa"/>
          </w:tcPr>
          <w:p w:rsidR="007E2CFF" w:rsidRDefault="00B47C98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</w:t>
            </w:r>
            <w:r w:rsid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  <w:r w:rsidR="0058175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</w:t>
            </w:r>
          </w:p>
          <w:p w:rsidR="00581753" w:rsidRPr="007E2CFF" w:rsidRDefault="00581753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Мониторинг занятости несовершеннолетних, состоящих на учете в ОПДН ОМВД РФ по Саткинскому району 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КДНиЗП</w:t>
            </w:r>
            <w:proofErr w:type="spellEnd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Pr="007E2CFF" w:rsidRDefault="00581753" w:rsidP="005817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Мониторинг </w:t>
            </w:r>
            <w:proofErr w:type="spellStart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психо-эмоционального</w:t>
            </w:r>
            <w:proofErr w:type="spellEnd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состояния:</w:t>
            </w:r>
          </w:p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дезадаптированных</w:t>
            </w:r>
            <w:proofErr w:type="spellEnd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учащихся группы риска;</w:t>
            </w:r>
          </w:p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учащихся первых классов;</w:t>
            </w:r>
          </w:p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 учащихся при переходе  в пятый класс;</w:t>
            </w:r>
          </w:p>
          <w:p w:rsidR="007E2CFF" w:rsidRPr="007E2CFF" w:rsidRDefault="007E2CFF" w:rsidP="001A014A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школьников на этапе подготовке к сдаче единого государственного экзамена и итоговой аттестации за курс основной школы.  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МКУ «Управление образования»</w:t>
            </w:r>
          </w:p>
          <w:p w:rsidR="007E2CFF" w:rsidRPr="007E2CFF" w:rsidRDefault="007E2CFF" w:rsidP="001A014A">
            <w:pPr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Pr="007E2CFF" w:rsidRDefault="00581753" w:rsidP="005817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pStyle w:val="21"/>
              <w:tabs>
                <w:tab w:val="left" w:pos="0"/>
              </w:tabs>
              <w:spacing w:after="0" w:line="360" w:lineRule="auto"/>
              <w:ind w:left="0"/>
              <w:jc w:val="both"/>
              <w:rPr>
                <w:color w:val="000000"/>
              </w:rPr>
            </w:pPr>
            <w:r w:rsidRPr="007E2CFF">
              <w:rPr>
                <w:color w:val="000000"/>
              </w:rPr>
              <w:t>Ведение банков данных:</w:t>
            </w:r>
          </w:p>
          <w:p w:rsidR="007E2CFF" w:rsidRPr="007E2CFF" w:rsidRDefault="007E2CFF" w:rsidP="001A014A">
            <w:pPr>
              <w:pStyle w:val="21"/>
              <w:tabs>
                <w:tab w:val="left" w:pos="0"/>
              </w:tabs>
              <w:spacing w:after="0" w:line="360" w:lineRule="auto"/>
              <w:ind w:left="0"/>
              <w:jc w:val="both"/>
              <w:rPr>
                <w:color w:val="000000"/>
              </w:rPr>
            </w:pPr>
            <w:r w:rsidRPr="007E2CFF">
              <w:rPr>
                <w:color w:val="000000"/>
              </w:rPr>
              <w:t xml:space="preserve"> - несовершеннолетних, совершивших преступления и правонарушения:</w:t>
            </w:r>
          </w:p>
          <w:p w:rsidR="007E2CFF" w:rsidRPr="007E2CFF" w:rsidRDefault="007E2CFF" w:rsidP="001A014A">
            <w:pPr>
              <w:pStyle w:val="21"/>
              <w:tabs>
                <w:tab w:val="left" w:pos="0"/>
              </w:tabs>
              <w:spacing w:after="0" w:line="360" w:lineRule="auto"/>
              <w:ind w:left="0"/>
              <w:jc w:val="both"/>
              <w:rPr>
                <w:color w:val="000000"/>
              </w:rPr>
            </w:pPr>
            <w:r w:rsidRPr="007E2CFF">
              <w:rPr>
                <w:color w:val="000000"/>
              </w:rPr>
              <w:t>- эффективности мер, принимаемых общеобразовательными учреждениями района по сопровождению учащихся, совершивших преступления и правонарушения;</w:t>
            </w:r>
          </w:p>
          <w:p w:rsidR="007E2CFF" w:rsidRPr="007E2CFF" w:rsidRDefault="007E2CFF" w:rsidP="001A014A">
            <w:pPr>
              <w:pStyle w:val="21"/>
              <w:tabs>
                <w:tab w:val="left" w:pos="0"/>
              </w:tabs>
              <w:spacing w:after="0" w:line="360" w:lineRule="auto"/>
              <w:ind w:left="0"/>
              <w:jc w:val="both"/>
              <w:rPr>
                <w:color w:val="000000"/>
              </w:rPr>
            </w:pPr>
            <w:r w:rsidRPr="007E2CFF">
              <w:rPr>
                <w:color w:val="000000"/>
              </w:rPr>
              <w:t>- учащихся, часто пропускающих учебные занятия в школе;</w:t>
            </w:r>
          </w:p>
          <w:p w:rsidR="007E2CFF" w:rsidRPr="007E2CFF" w:rsidRDefault="007E2CFF" w:rsidP="001A014A">
            <w:pPr>
              <w:pStyle w:val="21"/>
              <w:tabs>
                <w:tab w:val="left" w:pos="0"/>
              </w:tabs>
              <w:spacing w:after="0" w:line="360" w:lineRule="auto"/>
              <w:ind w:left="0"/>
              <w:jc w:val="both"/>
              <w:rPr>
                <w:color w:val="000000"/>
              </w:rPr>
            </w:pPr>
            <w:r w:rsidRPr="007E2CFF">
              <w:rPr>
                <w:color w:val="000000"/>
              </w:rPr>
              <w:t>- эффективности мер, принимаемых общеобразовательными учреждениями района по сопровождению учащихся, часто пропускающих учебные занятия в школе;</w:t>
            </w:r>
          </w:p>
          <w:p w:rsidR="007E2CFF" w:rsidRPr="007E2CFF" w:rsidRDefault="007E2CFF" w:rsidP="001A014A">
            <w:pPr>
              <w:pStyle w:val="21"/>
              <w:tabs>
                <w:tab w:val="left" w:pos="0"/>
              </w:tabs>
              <w:spacing w:after="0" w:line="360" w:lineRule="auto"/>
              <w:ind w:left="0"/>
              <w:jc w:val="both"/>
              <w:rPr>
                <w:color w:val="000000"/>
              </w:rPr>
            </w:pPr>
            <w:r w:rsidRPr="007E2CFF">
              <w:rPr>
                <w:color w:val="000000"/>
              </w:rPr>
              <w:t>- детей-инвалидов и детей с ограниченными возможностями здоровья;</w:t>
            </w:r>
          </w:p>
          <w:p w:rsidR="007E2CFF" w:rsidRPr="007E2CFF" w:rsidRDefault="007E2CFF" w:rsidP="001A014A">
            <w:pPr>
              <w:pStyle w:val="21"/>
              <w:tabs>
                <w:tab w:val="left" w:pos="0"/>
              </w:tabs>
              <w:spacing w:after="0" w:line="360" w:lineRule="auto"/>
              <w:ind w:left="0"/>
              <w:jc w:val="both"/>
              <w:rPr>
                <w:color w:val="000000"/>
              </w:rPr>
            </w:pPr>
            <w:r w:rsidRPr="007E2CFF">
              <w:rPr>
                <w:color w:val="000000"/>
              </w:rPr>
              <w:t>- итогов учебного года по раннему выявлению, обучению и сопровождению детей-инвалидов и детей с ограниченными возможностями здоровья;</w:t>
            </w:r>
          </w:p>
          <w:p w:rsidR="007E2CFF" w:rsidRPr="007E2CFF" w:rsidRDefault="007E2CFF" w:rsidP="001A014A">
            <w:pPr>
              <w:spacing w:line="36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занятости обучающихся  и воспитанников в системе 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дополнительного образования; </w:t>
            </w:r>
          </w:p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критериев эффективности  профилактической работы в общеобразовательных учреждениях района.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МКУ «Управление образования»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pStyle w:val="21"/>
              <w:tabs>
                <w:tab w:val="left" w:pos="0"/>
              </w:tabs>
              <w:spacing w:after="0" w:line="360" w:lineRule="auto"/>
              <w:ind w:left="0"/>
              <w:jc w:val="both"/>
              <w:rPr>
                <w:color w:val="000000"/>
              </w:rPr>
            </w:pPr>
            <w:r w:rsidRPr="007E2CFF">
              <w:rPr>
                <w:color w:val="000000"/>
              </w:rPr>
              <w:t xml:space="preserve">Повышение профессиональной компетенции и квалификации педагогов служб сопровождения общеобразовательных учреждений. 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  <w:p w:rsidR="007E2CFF" w:rsidRPr="007E2CFF" w:rsidRDefault="007E2CFF" w:rsidP="001A014A">
            <w:pPr>
              <w:spacing w:line="360" w:lineRule="auto"/>
              <w:ind w:left="-45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pStyle w:val="21"/>
              <w:tabs>
                <w:tab w:val="left" w:pos="0"/>
              </w:tabs>
              <w:spacing w:after="0" w:line="360" w:lineRule="auto"/>
              <w:ind w:left="0"/>
              <w:jc w:val="both"/>
              <w:rPr>
                <w:color w:val="000000"/>
              </w:rPr>
            </w:pPr>
            <w:r w:rsidRPr="007E2CFF">
              <w:rPr>
                <w:color w:val="000000"/>
              </w:rPr>
              <w:t>Работа по привлечению населения в клубные формирования различной направленности.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культуры»</w:t>
            </w: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before="100" w:beforeAutospacing="1" w:after="100" w:afterAutospacing="1" w:line="360" w:lineRule="auto"/>
              <w:ind w:right="-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Разработка и реализация программных мероприятий, направленных на профилактику беспризорности, безнадзорности, преступлений и правонарушений  среди несовершеннолетних, суицидальных наклонностей у детей, ранней беременности, выявлению фактов жестоког</w:t>
            </w:r>
            <w:r w:rsidR="00B627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 обращения с детьми, формирова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нию у детей понятий здорового образа жизни и законопослушного поведения.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before="100" w:beforeAutospacing="1" w:after="100" w:afterAutospacing="1" w:line="360" w:lineRule="auto"/>
              <w:ind w:right="-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 прямых телефонных линий по вопросам обеспечения доступного образования и воспитания, 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оказания      психолого-педагогической  помощи детям с ограниченными возможностями здоровья   для родителей учащихся и воспитанников, населения района 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МКУ «Управление образования»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2018-2020 годы</w:t>
            </w:r>
          </w:p>
          <w:p w:rsidR="007E2CFF" w:rsidRDefault="00581753" w:rsidP="005817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7E2CFF" w:rsidRPr="007E2CFF" w:rsidRDefault="007E2CFF" w:rsidP="001A014A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Итого по разделу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15508" w:type="dxa"/>
            <w:gridSpan w:val="5"/>
          </w:tcPr>
          <w:p w:rsidR="007E2CFF" w:rsidRPr="007E2CFF" w:rsidRDefault="007E2CFF" w:rsidP="001A014A">
            <w:pPr>
              <w:pStyle w:val="2"/>
              <w:spacing w:line="360" w:lineRule="auto"/>
              <w:rPr>
                <w:b/>
                <w:bCs/>
                <w:color w:val="000000"/>
                <w:sz w:val="24"/>
                <w:szCs w:val="24"/>
              </w:rPr>
            </w:pPr>
            <w:r w:rsidRPr="007E2CFF">
              <w:rPr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7E2CFF">
              <w:rPr>
                <w:b/>
                <w:bCs/>
                <w:color w:val="000000"/>
                <w:sz w:val="24"/>
                <w:szCs w:val="24"/>
              </w:rPr>
              <w:t>. Вовлечение в деятельность по предупреждению и пресечению преступлений и правонарушений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учреждений и организаций всех форм собственности, в том числе общественных объединений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Проведение системных профилактических мероприятий «</w:t>
            </w:r>
            <w:r w:rsidR="00BA7F43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Ночь», «Район»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 России по Саткинскому району</w:t>
            </w:r>
          </w:p>
          <w:p w:rsidR="007E2CFF" w:rsidRPr="007E2CFF" w:rsidRDefault="007E2CFF" w:rsidP="001A014A">
            <w:pPr>
              <w:snapToGrid w:val="0"/>
              <w:spacing w:line="360" w:lineRule="auto"/>
              <w:ind w:left="-45" w:right="-59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Проведение выступлений в СМИ</w:t>
            </w:r>
            <w:r w:rsidRPr="007E2CF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о способах и средствах правомерной защи</w:t>
            </w:r>
            <w:r w:rsidR="008434D5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ты граждан от преступных   пося</w:t>
            </w:r>
            <w:r w:rsidRPr="007E2CF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гательств.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 России по Саткинскому району</w:t>
            </w:r>
          </w:p>
          <w:p w:rsidR="007E2CFF" w:rsidRPr="007E2CFF" w:rsidRDefault="007E2CFF" w:rsidP="001A014A">
            <w:pPr>
              <w:snapToGrid w:val="0"/>
              <w:spacing w:line="360" w:lineRule="auto"/>
              <w:ind w:left="-45" w:right="-59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работы отрядов юных помощников полиции в образовательных учреждениях района. </w:t>
            </w:r>
          </w:p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Изучение уголовного и административного законодательства в профильных кружках и детских объедениях.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7E2CFF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 направленные на предупреждение преступлений, связанных с торговлей людьми, организацией и вовлечением в занятия проституцией, незаконным усыновлением, торговлей человеческими органами и тканями</w:t>
            </w:r>
            <w:proofErr w:type="gramEnd"/>
          </w:p>
        </w:tc>
        <w:tc>
          <w:tcPr>
            <w:tcW w:w="3650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 России по Саткинскому району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237" w:type="dxa"/>
          </w:tcPr>
          <w:p w:rsidR="00D82763" w:rsidRDefault="007E2CFF" w:rsidP="00D82763">
            <w:pPr>
              <w:widowControl w:val="0"/>
              <w:autoSpaceDE w:val="0"/>
              <w:snapToGrid w:val="0"/>
              <w:jc w:val="both"/>
              <w:rPr>
                <w:color w:val="000000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социальной помощи,</w:t>
            </w:r>
            <w:r w:rsidR="00537C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проведение мероприятий по </w:t>
            </w:r>
            <w:proofErr w:type="spellStart"/>
            <w:r w:rsidR="00537C0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ресоциализации</w:t>
            </w:r>
            <w:proofErr w:type="spellEnd"/>
            <w:r w:rsidR="0008278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08278A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гражданам</w:t>
            </w:r>
            <w:proofErr w:type="gramEnd"/>
            <w:r w:rsidR="0008278A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вернувшимся из мест лишения свободы.</w:t>
            </w:r>
            <w:r w:rsidR="00D82763">
              <w:rPr>
                <w:color w:val="000000"/>
              </w:rPr>
              <w:t xml:space="preserve"> </w:t>
            </w:r>
          </w:p>
          <w:p w:rsidR="007E2CFF" w:rsidRPr="007E2CFF" w:rsidRDefault="007E2CFF" w:rsidP="00D82763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УСЗН</w:t>
            </w: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506016" w:rsidRPr="007E2CFF" w:rsidTr="001A014A">
        <w:tc>
          <w:tcPr>
            <w:tcW w:w="567" w:type="dxa"/>
          </w:tcPr>
          <w:p w:rsidR="00506016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237" w:type="dxa"/>
          </w:tcPr>
          <w:p w:rsidR="00506016" w:rsidRPr="007E2CFF" w:rsidRDefault="00506016" w:rsidP="00D82763">
            <w:pPr>
              <w:widowControl w:val="0"/>
              <w:autoSpaceDE w:val="0"/>
              <w:snapToGri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Приобретение пожарных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извещателей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650" w:type="dxa"/>
          </w:tcPr>
          <w:p w:rsidR="00506016" w:rsidRPr="007E2CFF" w:rsidRDefault="00506016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УСЗН</w:t>
            </w:r>
          </w:p>
        </w:tc>
        <w:tc>
          <w:tcPr>
            <w:tcW w:w="2377" w:type="dxa"/>
          </w:tcPr>
          <w:p w:rsidR="00506016" w:rsidRDefault="00506016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2677" w:type="dxa"/>
          </w:tcPr>
          <w:p w:rsidR="00506016" w:rsidRPr="007E2CFF" w:rsidRDefault="00506016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50000 рублей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237" w:type="dxa"/>
          </w:tcPr>
          <w:p w:rsidR="007E2CFF" w:rsidRPr="007E2CFF" w:rsidRDefault="007E2CFF" w:rsidP="001A014A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Итого по разделу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77" w:type="dxa"/>
          </w:tcPr>
          <w:p w:rsidR="007E2CFF" w:rsidRPr="007E2CFF" w:rsidRDefault="00506016" w:rsidP="005750B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50000 рублей</w:t>
            </w:r>
          </w:p>
        </w:tc>
      </w:tr>
      <w:tr w:rsidR="007E2CFF" w:rsidRPr="007E2CFF" w:rsidTr="001A014A">
        <w:tc>
          <w:tcPr>
            <w:tcW w:w="15508" w:type="dxa"/>
            <w:gridSpan w:val="5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  <w:r w:rsidRPr="007E2CF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. Мероприятия по профилактике пьянства, алкоголизма, и проведению комплексных физкультурно-оздоровительных мероприятий и акций, направленных на пропаганду здорового образа жизни. 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Организация отдыха и занятости детей и подростков в учебное время, в первую очередь из числа семей, попавших в трудную жизненную ситуацию (проведение мероприятий в </w:t>
            </w:r>
            <w:proofErr w:type="spellStart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подростково-профильных</w:t>
            </w:r>
            <w:proofErr w:type="spellEnd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клубах)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 «Управление образования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Реализация молодежного проекта «Компот» (организация досуга подростков и молодежи, проведение спортивных и 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развлекательных мероприятий)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 «Управление образования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Ежегодно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финансирования 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Проведение оперативно-профилактических мероприятий, направленных на осуществление </w:t>
            </w:r>
            <w:proofErr w:type="gramStart"/>
            <w:r w:rsidRPr="007E2CF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>контроля за</w:t>
            </w:r>
            <w:proofErr w:type="gramEnd"/>
            <w:r w:rsidRPr="007E2CFF">
              <w:rPr>
                <w:rFonts w:ascii="Times New Roman" w:hAnsi="Times New Roman" w:cs="Times New Roman"/>
                <w:color w:val="000000"/>
                <w:spacing w:val="2"/>
                <w:sz w:val="24"/>
                <w:szCs w:val="24"/>
              </w:rPr>
              <w:t xml:space="preserve"> поведением ранее судимых  в быту, их занятости, рода занятий.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 России по Саткинскому району</w:t>
            </w:r>
          </w:p>
          <w:p w:rsidR="007E2CFF" w:rsidRPr="007E2CFF" w:rsidRDefault="007E2CFF" w:rsidP="001A014A">
            <w:pPr>
              <w:snapToGrid w:val="0"/>
              <w:spacing w:line="360" w:lineRule="auto"/>
              <w:ind w:left="-45" w:right="-59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377" w:type="dxa"/>
          </w:tcPr>
          <w:p w:rsidR="00B47C98" w:rsidRDefault="007E2CFF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47C9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581753" w:rsidRDefault="00581753" w:rsidP="00581753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7E2CFF" w:rsidRDefault="00581753" w:rsidP="0058175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Лекционно-дискуссионная деятельность (профилактические беседы, диспуты, круглые столы, лекции, дискуссии, брифинги с участием: органов здравоохранения, правоохранительных органов, депутатов, спортсменов и т.п.)</w:t>
            </w:r>
            <w:proofErr w:type="gramEnd"/>
          </w:p>
        </w:tc>
        <w:tc>
          <w:tcPr>
            <w:tcW w:w="3650" w:type="dxa"/>
          </w:tcPr>
          <w:p w:rsidR="007E2CFF" w:rsidRPr="007E2CFF" w:rsidRDefault="007E2CFF" w:rsidP="001A014A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«Управление культуры» </w:t>
            </w: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Методическая работа (приобретение, подбор, обзор тематической литературы, разработка сценариев, по профилактике преступлений и правонарушений)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widowControl w:val="0"/>
              <w:autoSpaceDE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«Управление культуры» </w:t>
            </w: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мероприятий в учреждениях культуры района и поселений просветительской направленности по предупреждению преступлений и правонарушений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widowControl w:val="0"/>
              <w:autoSpaceDE w:val="0"/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МКУ «Управление культуры» </w:t>
            </w: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и проведение молодежных акций, направленных на выявление нарушений правил торговли спиртными напитками и табачными изделиями.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 «Управление образования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Реализация плана работы с несовершеннолетними, состоящими на учете в ОПДН ОМВД РФ по Саткинскому району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 «Управление образования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правового всеобуча детей и родителей на базе образовательных учреждений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КДНиЗП</w:t>
            </w:r>
            <w:proofErr w:type="spellEnd"/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before="100" w:beforeAutospacing="1" w:after="100" w:afterAutospacing="1" w:line="360" w:lineRule="auto"/>
              <w:ind w:right="-3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Вовлечение  детей, состоящих на профилактическом учете, в  мероприятия  проекта «</w:t>
            </w:r>
            <w:proofErr w:type="spellStart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Мульттерапия</w:t>
            </w:r>
            <w:proofErr w:type="spellEnd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3650" w:type="dxa"/>
            <w:vAlign w:val="center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pStyle w:val="21"/>
              <w:tabs>
                <w:tab w:val="left" w:pos="0"/>
              </w:tabs>
              <w:spacing w:line="360" w:lineRule="auto"/>
              <w:ind w:left="0"/>
              <w:jc w:val="both"/>
              <w:rPr>
                <w:color w:val="000000"/>
              </w:rPr>
            </w:pPr>
            <w:r w:rsidRPr="007E2CFF">
              <w:rPr>
                <w:color w:val="000000"/>
              </w:rPr>
              <w:t>Предоставление  в МКУ «Управление образования» данных о несовершеннолетних, совершивших преступления и правонарушения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 России по Саткинскому району</w:t>
            </w:r>
          </w:p>
          <w:p w:rsidR="007E2CFF" w:rsidRPr="007E2CFF" w:rsidRDefault="007E2CFF" w:rsidP="001A014A">
            <w:pPr>
              <w:spacing w:line="360" w:lineRule="auto"/>
              <w:ind w:left="-45" w:right="-59" w:firstLine="4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(по согласованию)</w:t>
            </w: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before="100" w:beforeAutospacing="1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Принятие мер административного реагирования в 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отношении руководителей образовательных учреждений, учащиеся которых  совершили преступления и правонарушения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МКУ «Управление образования»</w:t>
            </w: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before="100" w:beforeAutospacing="1" w:after="100" w:afterAutospacing="1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Информирование учащихся и воспитанников образовательных учреждений района о телефонах доверия, оказывающих психологическую помощь  детям, оказавшимся в трудной жизненной ситуации.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ind w:left="-10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Родительский всеобуч по формированию у детей законопослушного поведения и здорового образа жизни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pStyle w:val="21"/>
              <w:tabs>
                <w:tab w:val="left" w:pos="0"/>
              </w:tabs>
              <w:spacing w:line="360" w:lineRule="auto"/>
              <w:ind w:left="0"/>
              <w:jc w:val="both"/>
              <w:rPr>
                <w:color w:val="000000"/>
              </w:rPr>
            </w:pPr>
            <w:r w:rsidRPr="007E2CFF">
              <w:rPr>
                <w:color w:val="000000"/>
              </w:rPr>
              <w:t xml:space="preserve">Обследование учащихся группы риска, детей с ограниченными возможностями здоровья в условиях районной </w:t>
            </w:r>
            <w:proofErr w:type="spellStart"/>
            <w:r w:rsidRPr="007E2CFF">
              <w:rPr>
                <w:color w:val="000000"/>
              </w:rPr>
              <w:t>психолого-медико-педагогической</w:t>
            </w:r>
            <w:proofErr w:type="spellEnd"/>
            <w:r w:rsidRPr="007E2CFF">
              <w:rPr>
                <w:color w:val="000000"/>
              </w:rPr>
              <w:t xml:space="preserve"> комиссии с целью определения индивидуального маршрута обучения и форм реабилитации 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567" w:type="dxa"/>
          </w:tcPr>
          <w:p w:rsidR="007E2CFF" w:rsidRPr="007E2CFF" w:rsidRDefault="00506016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7E2CFF"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Размещение на  сайтах образовательных учреждений района информации по проблемам профилактики безнадзорности и правонарушений несовершеннолетних, формированию у детей законопослушного поведения</w:t>
            </w:r>
          </w:p>
        </w:tc>
        <w:tc>
          <w:tcPr>
            <w:tcW w:w="3650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МКУ «Управление образования»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77" w:type="dxa"/>
          </w:tcPr>
          <w:p w:rsidR="00B47C98" w:rsidRDefault="00B47C98" w:rsidP="00B47C98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2018-2020 годы</w:t>
            </w:r>
          </w:p>
          <w:p w:rsidR="007E2CFF" w:rsidRDefault="00581753" w:rsidP="00581753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Ежегодно </w:t>
            </w:r>
          </w:p>
          <w:p w:rsidR="007E2CFF" w:rsidRPr="007E2CFF" w:rsidRDefault="007E2CFF" w:rsidP="001A014A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финансирования</w:t>
            </w:r>
          </w:p>
        </w:tc>
      </w:tr>
      <w:tr w:rsidR="007E2CFF" w:rsidRPr="007E2CFF" w:rsidTr="001A014A">
        <w:tc>
          <w:tcPr>
            <w:tcW w:w="12831" w:type="dxa"/>
            <w:gridSpan w:val="4"/>
          </w:tcPr>
          <w:p w:rsidR="007E2CFF" w:rsidRPr="007E2CFF" w:rsidRDefault="007E2CFF" w:rsidP="001A014A">
            <w:pPr>
              <w:tabs>
                <w:tab w:val="left" w:pos="3217"/>
              </w:tabs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Итого по разделу</w:t>
            </w: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2677" w:type="dxa"/>
          </w:tcPr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</w:t>
            </w:r>
          </w:p>
          <w:p w:rsidR="007E2CFF" w:rsidRPr="007E2CFF" w:rsidRDefault="007E2CFF" w:rsidP="001A014A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финансирования</w:t>
            </w:r>
          </w:p>
        </w:tc>
      </w:tr>
      <w:tr w:rsidR="007E2CFF" w:rsidRPr="007E2CFF" w:rsidTr="001A014A">
        <w:tc>
          <w:tcPr>
            <w:tcW w:w="12831" w:type="dxa"/>
            <w:gridSpan w:val="4"/>
          </w:tcPr>
          <w:p w:rsidR="007E2CFF" w:rsidRPr="007E2CFF" w:rsidRDefault="007E2CFF" w:rsidP="001A014A">
            <w:pPr>
              <w:snapToGrid w:val="0"/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    Всего по программе</w:t>
            </w:r>
          </w:p>
        </w:tc>
        <w:tc>
          <w:tcPr>
            <w:tcW w:w="2677" w:type="dxa"/>
          </w:tcPr>
          <w:p w:rsidR="007E2CFF" w:rsidRPr="007E2CFF" w:rsidRDefault="00D313A8" w:rsidP="005750B1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50000 рублей</w:t>
            </w:r>
          </w:p>
        </w:tc>
      </w:tr>
    </w:tbl>
    <w:p w:rsidR="00B603BF" w:rsidRPr="007E2CFF" w:rsidRDefault="00B603BF" w:rsidP="00B603B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3BF" w:rsidRPr="007E2CFF" w:rsidRDefault="00B603BF" w:rsidP="00B603B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2CFF">
        <w:rPr>
          <w:rFonts w:ascii="Times New Roman" w:hAnsi="Times New Roman" w:cs="Times New Roman"/>
          <w:sz w:val="24"/>
          <w:szCs w:val="24"/>
        </w:rPr>
        <w:t>Перечень сокращенных наименований, используемых в Приложение 1</w:t>
      </w:r>
    </w:p>
    <w:tbl>
      <w:tblPr>
        <w:tblW w:w="15276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95"/>
        <w:gridCol w:w="9781"/>
      </w:tblGrid>
      <w:tr w:rsidR="007E2CFF" w:rsidRPr="007E2CFF" w:rsidTr="001A014A">
        <w:tc>
          <w:tcPr>
            <w:tcW w:w="5495" w:type="dxa"/>
          </w:tcPr>
          <w:p w:rsidR="007E2CFF" w:rsidRPr="007E2CFF" w:rsidRDefault="007E2CFF" w:rsidP="001A01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КДНиЗП</w:t>
            </w:r>
            <w:proofErr w:type="spellEnd"/>
          </w:p>
        </w:tc>
        <w:tc>
          <w:tcPr>
            <w:tcW w:w="9781" w:type="dxa"/>
          </w:tcPr>
          <w:p w:rsidR="007E2CFF" w:rsidRPr="007E2CFF" w:rsidRDefault="007E2CFF" w:rsidP="001A014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Комиссия по делам несовершеннолетних и защите их прав</w:t>
            </w:r>
          </w:p>
        </w:tc>
      </w:tr>
      <w:tr w:rsidR="007E2CFF" w:rsidRPr="007E2CFF" w:rsidTr="001A014A">
        <w:tc>
          <w:tcPr>
            <w:tcW w:w="5495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ОМВД</w:t>
            </w:r>
          </w:p>
        </w:tc>
        <w:tc>
          <w:tcPr>
            <w:tcW w:w="9781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Отдел МВД России по Саткинскому району</w:t>
            </w:r>
          </w:p>
        </w:tc>
      </w:tr>
      <w:tr w:rsidR="007E2CFF" w:rsidRPr="007E2CFF" w:rsidTr="001A014A">
        <w:tc>
          <w:tcPr>
            <w:tcW w:w="5495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УСЗН</w:t>
            </w:r>
          </w:p>
        </w:tc>
        <w:tc>
          <w:tcPr>
            <w:tcW w:w="9781" w:type="dxa"/>
          </w:tcPr>
          <w:p w:rsidR="007E2CFF" w:rsidRPr="007E2CFF" w:rsidRDefault="007E2CFF" w:rsidP="001A014A">
            <w:pPr>
              <w:spacing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E2C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Управление социальной защиты населения Администрации Саткинского муниципального района</w:t>
            </w:r>
          </w:p>
        </w:tc>
      </w:tr>
    </w:tbl>
    <w:p w:rsidR="007E2CFF" w:rsidRPr="007E2CFF" w:rsidRDefault="007E2CFF" w:rsidP="00B603BF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603BF" w:rsidRPr="007E2CFF" w:rsidRDefault="00B603BF" w:rsidP="00B603BF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603BF" w:rsidRPr="007E2CFF" w:rsidRDefault="00B603BF" w:rsidP="00B603BF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10111" w:rsidRPr="007E2CFF" w:rsidRDefault="00D10111" w:rsidP="00D10111">
      <w:pPr>
        <w:rPr>
          <w:rFonts w:ascii="Times New Roman" w:hAnsi="Times New Roman" w:cs="Times New Roman"/>
          <w:sz w:val="24"/>
          <w:szCs w:val="24"/>
        </w:rPr>
      </w:pPr>
    </w:p>
    <w:sectPr w:rsidR="00D10111" w:rsidRPr="007E2CFF" w:rsidSect="00557D83">
      <w:pgSz w:w="16838" w:h="11906" w:orient="landscape"/>
      <w:pgMar w:top="113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981888"/>
    <w:multiLevelType w:val="hybridMultilevel"/>
    <w:tmpl w:val="90022302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D10111"/>
    <w:rsid w:val="0008278A"/>
    <w:rsid w:val="001743DF"/>
    <w:rsid w:val="001B0765"/>
    <w:rsid w:val="001D2FC7"/>
    <w:rsid w:val="0027103C"/>
    <w:rsid w:val="00400E68"/>
    <w:rsid w:val="004905C5"/>
    <w:rsid w:val="004D5FD1"/>
    <w:rsid w:val="004E2426"/>
    <w:rsid w:val="00506016"/>
    <w:rsid w:val="00533972"/>
    <w:rsid w:val="00537434"/>
    <w:rsid w:val="00537C06"/>
    <w:rsid w:val="00557D83"/>
    <w:rsid w:val="00562A68"/>
    <w:rsid w:val="005750B1"/>
    <w:rsid w:val="00581753"/>
    <w:rsid w:val="006568B0"/>
    <w:rsid w:val="007052CE"/>
    <w:rsid w:val="0078335C"/>
    <w:rsid w:val="007E2CFF"/>
    <w:rsid w:val="00820DD1"/>
    <w:rsid w:val="0083254E"/>
    <w:rsid w:val="008414D0"/>
    <w:rsid w:val="008434D5"/>
    <w:rsid w:val="0095728E"/>
    <w:rsid w:val="009B7F44"/>
    <w:rsid w:val="009E60EE"/>
    <w:rsid w:val="00B46F69"/>
    <w:rsid w:val="00B47C98"/>
    <w:rsid w:val="00B603BF"/>
    <w:rsid w:val="00B62726"/>
    <w:rsid w:val="00BA7F43"/>
    <w:rsid w:val="00C62A94"/>
    <w:rsid w:val="00CE10F1"/>
    <w:rsid w:val="00D10111"/>
    <w:rsid w:val="00D313A8"/>
    <w:rsid w:val="00D82763"/>
    <w:rsid w:val="00DB19CE"/>
    <w:rsid w:val="00DE72EC"/>
    <w:rsid w:val="00F35520"/>
    <w:rsid w:val="00FB10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A68"/>
  </w:style>
  <w:style w:type="paragraph" w:styleId="2">
    <w:name w:val="heading 2"/>
    <w:basedOn w:val="a"/>
    <w:next w:val="a"/>
    <w:link w:val="20"/>
    <w:uiPriority w:val="99"/>
    <w:qFormat/>
    <w:rsid w:val="007E2CFF"/>
    <w:pPr>
      <w:keepNext/>
      <w:widowControl w:val="0"/>
      <w:tabs>
        <w:tab w:val="num" w:pos="576"/>
      </w:tabs>
      <w:suppressAutoHyphens/>
      <w:autoSpaceDE w:val="0"/>
      <w:spacing w:after="0" w:line="240" w:lineRule="auto"/>
      <w:ind w:firstLine="485"/>
      <w:jc w:val="center"/>
      <w:outlineLvl w:val="1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D10111"/>
    <w:rPr>
      <w:b/>
      <w:bCs/>
    </w:rPr>
  </w:style>
  <w:style w:type="character" w:customStyle="1" w:styleId="20">
    <w:name w:val="Заголовок 2 Знак"/>
    <w:basedOn w:val="a0"/>
    <w:link w:val="2"/>
    <w:uiPriority w:val="99"/>
    <w:rsid w:val="007E2CFF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21">
    <w:name w:val="Body Text Indent 2"/>
    <w:basedOn w:val="a"/>
    <w:link w:val="22"/>
    <w:uiPriority w:val="99"/>
    <w:rsid w:val="007E2CF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7E2CF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20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9</Pages>
  <Words>1319</Words>
  <Characters>7523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 Боботков</dc:creator>
  <cp:keywords/>
  <dc:description/>
  <cp:lastModifiedBy>Боботков</cp:lastModifiedBy>
  <cp:revision>25</cp:revision>
  <cp:lastPrinted>2016-07-19T03:22:00Z</cp:lastPrinted>
  <dcterms:created xsi:type="dcterms:W3CDTF">2016-01-20T09:49:00Z</dcterms:created>
  <dcterms:modified xsi:type="dcterms:W3CDTF">2018-02-20T04:03:00Z</dcterms:modified>
</cp:coreProperties>
</file>