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E5" w:rsidRDefault="00CA44E5" w:rsidP="00CA44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ПРИЛОЖЕНИЕ 2</w:t>
      </w:r>
    </w:p>
    <w:p w:rsidR="00CA44E5" w:rsidRDefault="00CA44E5" w:rsidP="00CA44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к муниципальной программе</w:t>
      </w:r>
    </w:p>
    <w:p w:rsidR="00CA44E5" w:rsidRDefault="00CA44E5" w:rsidP="00CA44E5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«Развитие водохозяйственного комплекса </w:t>
      </w:r>
    </w:p>
    <w:p w:rsidR="00CA44E5" w:rsidRDefault="00CA44E5" w:rsidP="00CA44E5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городского поселения в 2017 году» в новой редакции</w:t>
      </w:r>
    </w:p>
    <w:p w:rsidR="00CA44E5" w:rsidRDefault="00CA44E5" w:rsidP="00CA44E5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A44E5" w:rsidRDefault="00CA44E5" w:rsidP="00CA44E5">
      <w:pPr>
        <w:pStyle w:val="a4"/>
        <w:spacing w:line="360" w:lineRule="auto"/>
        <w:ind w:firstLine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2BD2">
        <w:rPr>
          <w:rFonts w:ascii="Times New Roman" w:hAnsi="Times New Roman" w:cs="Times New Roman"/>
          <w:bCs/>
          <w:color w:val="000000"/>
          <w:sz w:val="24"/>
          <w:szCs w:val="24"/>
        </w:rPr>
        <w:t>Сводная информация по индикативным показ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ателям программы</w:t>
      </w:r>
    </w:p>
    <w:p w:rsidR="00CA44E5" w:rsidRPr="00F52BD2" w:rsidRDefault="00CA44E5" w:rsidP="00CA44E5">
      <w:pPr>
        <w:pStyle w:val="a4"/>
        <w:spacing w:line="360" w:lineRule="auto"/>
        <w:ind w:firstLine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2093"/>
        <w:gridCol w:w="2977"/>
        <w:gridCol w:w="3543"/>
        <w:gridCol w:w="2694"/>
        <w:gridCol w:w="283"/>
        <w:gridCol w:w="3544"/>
      </w:tblGrid>
      <w:tr w:rsidR="00CA44E5" w:rsidTr="00CA44E5">
        <w:tc>
          <w:tcPr>
            <w:tcW w:w="2093" w:type="dxa"/>
            <w:vMerge w:val="restart"/>
          </w:tcPr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Наименование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индикативного</w:t>
            </w:r>
          </w:p>
          <w:p w:rsidR="00CA44E5" w:rsidRPr="006E0D4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показателя</w:t>
            </w:r>
          </w:p>
        </w:tc>
        <w:tc>
          <w:tcPr>
            <w:tcW w:w="2977" w:type="dxa"/>
            <w:vMerge w:val="restart"/>
          </w:tcPr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Пункты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подпункты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раздела 4 муниципальной программы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«Система мероприятий </w:t>
            </w:r>
            <w:proofErr w:type="gramStart"/>
            <w:r w:rsidRPr="006E0D45">
              <w:rPr>
                <w:sz w:val="24"/>
                <w:szCs w:val="24"/>
              </w:rPr>
              <w:t>муниципальной</w:t>
            </w:r>
            <w:proofErr w:type="gramEnd"/>
            <w:r w:rsidRPr="006E0D45">
              <w:rPr>
                <w:sz w:val="24"/>
                <w:szCs w:val="24"/>
              </w:rPr>
              <w:t xml:space="preserve">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программы »,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которые </w:t>
            </w:r>
          </w:p>
          <w:p w:rsidR="00CA44E5" w:rsidRPr="006E0D4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E0D45">
              <w:rPr>
                <w:sz w:val="24"/>
                <w:szCs w:val="24"/>
              </w:rPr>
              <w:t>направлены</w:t>
            </w:r>
            <w:proofErr w:type="gramEnd"/>
            <w:r w:rsidRPr="006E0D45">
              <w:rPr>
                <w:sz w:val="24"/>
                <w:szCs w:val="24"/>
              </w:rPr>
              <w:t xml:space="preserve"> на достижение планируемых индикативных показателей</w:t>
            </w:r>
          </w:p>
        </w:tc>
        <w:tc>
          <w:tcPr>
            <w:tcW w:w="3543" w:type="dxa"/>
          </w:tcPr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Планируемое значение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показателя в разбивке по годам</w:t>
            </w:r>
          </w:p>
          <w:p w:rsidR="00CA44E5" w:rsidRPr="006E0D4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и источникам финансирования</w:t>
            </w:r>
          </w:p>
        </w:tc>
        <w:tc>
          <w:tcPr>
            <w:tcW w:w="2977" w:type="dxa"/>
            <w:gridSpan w:val="2"/>
            <w:vMerge w:val="restart"/>
          </w:tcPr>
          <w:p w:rsidR="00CA44E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Характери</w:t>
            </w:r>
            <w:r>
              <w:rPr>
                <w:sz w:val="24"/>
                <w:szCs w:val="24"/>
              </w:rPr>
              <w:t xml:space="preserve">стика </w:t>
            </w:r>
          </w:p>
          <w:p w:rsidR="00CA44E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</w:t>
            </w:r>
            <w:r w:rsidRPr="006E0D45">
              <w:rPr>
                <w:sz w:val="24"/>
                <w:szCs w:val="24"/>
              </w:rPr>
              <w:t xml:space="preserve">зателя (в том числе </w:t>
            </w:r>
            <w:proofErr w:type="gramEnd"/>
          </w:p>
          <w:p w:rsidR="00CA44E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обязательным указа</w:t>
            </w:r>
            <w:r w:rsidRPr="006E0D45">
              <w:rPr>
                <w:sz w:val="24"/>
                <w:szCs w:val="24"/>
              </w:rPr>
              <w:t>нием особенностей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A44E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proofErr w:type="gramStart"/>
            <w:r w:rsidRPr="006E0D45">
              <w:rPr>
                <w:sz w:val="24"/>
                <w:szCs w:val="24"/>
              </w:rPr>
              <w:t>проведении</w:t>
            </w:r>
            <w:proofErr w:type="gramEnd"/>
            <w:r w:rsidRPr="006E0D45">
              <w:rPr>
                <w:sz w:val="24"/>
                <w:szCs w:val="24"/>
              </w:rPr>
              <w:t xml:space="preserve"> оценки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достижения </w:t>
            </w:r>
            <w:r>
              <w:rPr>
                <w:sz w:val="24"/>
                <w:szCs w:val="24"/>
              </w:rPr>
              <w:t>индикатив</w:t>
            </w:r>
            <w:r w:rsidRPr="006E0D45">
              <w:rPr>
                <w:sz w:val="24"/>
                <w:szCs w:val="24"/>
              </w:rPr>
              <w:t>ных показателей)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Формула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расчета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>показателей</w:t>
            </w:r>
          </w:p>
        </w:tc>
      </w:tr>
      <w:tr w:rsidR="00CA44E5" w:rsidTr="00CA44E5">
        <w:tc>
          <w:tcPr>
            <w:tcW w:w="2093" w:type="dxa"/>
            <w:vMerge/>
          </w:tcPr>
          <w:p w:rsidR="00CA44E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A44E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CA44E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Очередной финансовый год </w:t>
            </w:r>
          </w:p>
          <w:p w:rsidR="00CA44E5" w:rsidRPr="0070089F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977" w:type="dxa"/>
            <w:gridSpan w:val="2"/>
            <w:vMerge/>
          </w:tcPr>
          <w:p w:rsidR="00CA44E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A44E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A44E5" w:rsidTr="00CA44E5">
        <w:tc>
          <w:tcPr>
            <w:tcW w:w="15134" w:type="dxa"/>
            <w:gridSpan w:val="6"/>
          </w:tcPr>
          <w:p w:rsidR="00CA44E5" w:rsidRPr="006E0D45" w:rsidRDefault="00CA44E5" w:rsidP="00CA44E5">
            <w:pPr>
              <w:spacing w:line="276" w:lineRule="auto"/>
              <w:rPr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 xml:space="preserve">Цель </w:t>
            </w:r>
            <w:r w:rsidRPr="006E0D45">
              <w:rPr>
                <w:sz w:val="24"/>
                <w:szCs w:val="24"/>
              </w:rPr>
              <w:t>муниципальной программы: Обеспечение защищенности населения и объектов экономики от</w:t>
            </w:r>
            <w:r>
              <w:rPr>
                <w:sz w:val="24"/>
                <w:szCs w:val="24"/>
              </w:rPr>
              <w:t xml:space="preserve"> наводнений и иного негативного </w:t>
            </w:r>
            <w:r w:rsidRPr="006E0D45">
              <w:rPr>
                <w:sz w:val="24"/>
                <w:szCs w:val="24"/>
              </w:rPr>
              <w:t>воздействия вод</w:t>
            </w:r>
          </w:p>
        </w:tc>
      </w:tr>
      <w:tr w:rsidR="00CA44E5" w:rsidTr="00CA44E5">
        <w:tc>
          <w:tcPr>
            <w:tcW w:w="15134" w:type="dxa"/>
            <w:gridSpan w:val="6"/>
          </w:tcPr>
          <w:p w:rsidR="00CA44E5" w:rsidRPr="006E0D45" w:rsidRDefault="00CA44E5" w:rsidP="00CA44E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D45">
              <w:rPr>
                <w:rFonts w:ascii="Times New Roman" w:hAnsi="Times New Roman" w:cs="Times New Roman"/>
                <w:sz w:val="24"/>
                <w:szCs w:val="24"/>
              </w:rPr>
              <w:t>Задача  муниципальной программы</w:t>
            </w:r>
            <w:proofErr w:type="gramStart"/>
            <w:r w:rsidRPr="006E0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0D4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защиты населения  города </w:t>
            </w:r>
            <w:proofErr w:type="spellStart"/>
            <w:r w:rsidRPr="006E0D45">
              <w:rPr>
                <w:rFonts w:ascii="Times New Roman" w:hAnsi="Times New Roman" w:cs="Times New Roman"/>
                <w:sz w:val="24"/>
                <w:szCs w:val="24"/>
              </w:rPr>
              <w:t>Сатки</w:t>
            </w:r>
            <w:proofErr w:type="spellEnd"/>
            <w:r w:rsidRPr="006E0D45">
              <w:rPr>
                <w:rFonts w:ascii="Times New Roman" w:hAnsi="Times New Roman" w:cs="Times New Roman"/>
                <w:sz w:val="24"/>
                <w:szCs w:val="24"/>
              </w:rPr>
              <w:t xml:space="preserve"> от негативного воздействия вод</w:t>
            </w:r>
          </w:p>
        </w:tc>
      </w:tr>
      <w:tr w:rsidR="00CA44E5" w:rsidTr="00CA44E5">
        <w:tc>
          <w:tcPr>
            <w:tcW w:w="2093" w:type="dxa"/>
          </w:tcPr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1.Доля </w:t>
            </w:r>
          </w:p>
          <w:p w:rsidR="00CA44E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защищенного населения от негативного воздействия вод  </w:t>
            </w:r>
          </w:p>
          <w:p w:rsidR="00CA44E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на территории 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города </w:t>
            </w:r>
            <w:proofErr w:type="spellStart"/>
            <w:r w:rsidRPr="006E0D45">
              <w:rPr>
                <w:sz w:val="24"/>
                <w:szCs w:val="24"/>
              </w:rPr>
              <w:t>Сатки</w:t>
            </w:r>
            <w:proofErr w:type="spellEnd"/>
            <w:r w:rsidRPr="006E0D45">
              <w:rPr>
                <w:sz w:val="24"/>
                <w:szCs w:val="24"/>
              </w:rPr>
              <w:t xml:space="preserve"> от </w:t>
            </w:r>
            <w:proofErr w:type="gramStart"/>
            <w:r w:rsidRPr="006E0D45">
              <w:rPr>
                <w:sz w:val="24"/>
                <w:szCs w:val="24"/>
              </w:rPr>
              <w:lastRenderedPageBreak/>
              <w:t>населения</w:t>
            </w:r>
            <w:proofErr w:type="gramEnd"/>
            <w:r w:rsidRPr="006E0D45">
              <w:rPr>
                <w:sz w:val="24"/>
                <w:szCs w:val="24"/>
              </w:rPr>
              <w:t xml:space="preserve"> попадающего в</w:t>
            </w:r>
          </w:p>
          <w:p w:rsidR="00CA44E5" w:rsidRPr="006E0D45" w:rsidRDefault="00CA44E5" w:rsidP="00F10D4F">
            <w:pPr>
              <w:spacing w:line="276" w:lineRule="auto"/>
              <w:ind w:right="-550"/>
              <w:rPr>
                <w:sz w:val="24"/>
                <w:szCs w:val="24"/>
              </w:rPr>
            </w:pPr>
            <w:r w:rsidRPr="006E0D45">
              <w:rPr>
                <w:sz w:val="24"/>
                <w:szCs w:val="24"/>
              </w:rPr>
              <w:t xml:space="preserve"> зону затопления</w:t>
            </w:r>
          </w:p>
        </w:tc>
        <w:tc>
          <w:tcPr>
            <w:tcW w:w="2977" w:type="dxa"/>
          </w:tcPr>
          <w:p w:rsidR="00CA44E5" w:rsidRPr="006E0D45" w:rsidRDefault="00CA44E5" w:rsidP="00F10D4F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543" w:type="dxa"/>
          </w:tcPr>
          <w:p w:rsidR="00CA44E5" w:rsidRPr="006E0D45" w:rsidRDefault="00CA44E5" w:rsidP="00F10D4F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100% -</w:t>
            </w:r>
          </w:p>
          <w:p w:rsidR="00CA44E5" w:rsidRPr="006E0D45" w:rsidRDefault="00CA44E5" w:rsidP="00F10D4F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Бюджет СГП</w:t>
            </w:r>
          </w:p>
        </w:tc>
        <w:tc>
          <w:tcPr>
            <w:tcW w:w="2694" w:type="dxa"/>
          </w:tcPr>
          <w:p w:rsidR="00CA44E5" w:rsidRPr="006E0D4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6E0D45">
              <w:rPr>
                <w:bCs/>
                <w:color w:val="000000"/>
                <w:sz w:val="24"/>
                <w:szCs w:val="24"/>
              </w:rPr>
              <w:t>При уменьшении показатель имеет отрицательную тенденцию</w:t>
            </w:r>
          </w:p>
        </w:tc>
        <w:tc>
          <w:tcPr>
            <w:tcW w:w="3827" w:type="dxa"/>
            <w:gridSpan w:val="2"/>
          </w:tcPr>
          <w:p w:rsidR="00CA44E5" w:rsidRPr="006E0D45" w:rsidRDefault="00CA44E5" w:rsidP="00F10D4F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6E0D45">
              <w:rPr>
                <w:bCs/>
                <w:color w:val="000000"/>
                <w:sz w:val="24"/>
                <w:szCs w:val="24"/>
              </w:rPr>
              <w:t>А=в</w:t>
            </w:r>
            <w:proofErr w:type="spellEnd"/>
            <w:r w:rsidRPr="006E0D45">
              <w:rPr>
                <w:bCs/>
                <w:color w:val="000000"/>
                <w:sz w:val="24"/>
                <w:szCs w:val="24"/>
              </w:rPr>
              <w:t xml:space="preserve">/с </w:t>
            </w:r>
            <w:proofErr w:type="spellStart"/>
            <w:r w:rsidRPr="006E0D45">
              <w:rPr>
                <w:bCs/>
                <w:color w:val="000000"/>
                <w:sz w:val="24"/>
                <w:szCs w:val="24"/>
              </w:rPr>
              <w:t>х</w:t>
            </w:r>
            <w:proofErr w:type="spellEnd"/>
            <w:r w:rsidRPr="006E0D45">
              <w:rPr>
                <w:bCs/>
                <w:color w:val="000000"/>
                <w:sz w:val="24"/>
                <w:szCs w:val="24"/>
              </w:rPr>
              <w:t xml:space="preserve"> 100%</w:t>
            </w:r>
          </w:p>
        </w:tc>
      </w:tr>
    </w:tbl>
    <w:p w:rsidR="00CA44E5" w:rsidRPr="00F52BD2" w:rsidRDefault="00CA44E5" w:rsidP="00CA44E5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44E5" w:rsidRPr="00F52BD2" w:rsidRDefault="00CA44E5" w:rsidP="00CA44E5">
      <w:pPr>
        <w:pStyle w:val="a4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Условные обозначения:</w:t>
      </w:r>
    </w:p>
    <w:p w:rsidR="00CA44E5" w:rsidRPr="00F52BD2" w:rsidRDefault="00CA44E5" w:rsidP="00CA44E5">
      <w:pPr>
        <w:pStyle w:val="a4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А – Доля защищенного населения от негативного воздействия вод  на территории города </w:t>
      </w:r>
      <w:proofErr w:type="spellStart"/>
      <w:r w:rsidRPr="00F52BD2">
        <w:rPr>
          <w:rFonts w:ascii="Times New Roman" w:eastAsia="Times New Roman" w:hAnsi="Times New Roman" w:cs="Times New Roman"/>
          <w:sz w:val="24"/>
          <w:szCs w:val="24"/>
        </w:rPr>
        <w:t>Сатки</w:t>
      </w:r>
      <w:proofErr w:type="spellEnd"/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proofErr w:type="gramStart"/>
      <w:r w:rsidRPr="00F52BD2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proofErr w:type="gramEnd"/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попадающего в зону затопления;</w:t>
      </w:r>
    </w:p>
    <w:p w:rsidR="00CA44E5" w:rsidRPr="00F52BD2" w:rsidRDefault="00CA44E5" w:rsidP="00CA44E5">
      <w:pPr>
        <w:pStyle w:val="a4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</w:rPr>
        <w:t>в – количество защищенного населения от негативного воздействия вод;</w:t>
      </w:r>
    </w:p>
    <w:p w:rsidR="00CA44E5" w:rsidRPr="00F52BD2" w:rsidRDefault="00CA44E5" w:rsidP="00CA44E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BD2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F52BD2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proofErr w:type="gramEnd"/>
      <w:r w:rsidRPr="00F52BD2">
        <w:rPr>
          <w:rFonts w:ascii="Times New Roman" w:eastAsia="Times New Roman" w:hAnsi="Times New Roman" w:cs="Times New Roman"/>
          <w:sz w:val="24"/>
          <w:szCs w:val="24"/>
        </w:rPr>
        <w:t xml:space="preserve"> населения попадающего в зону затопления.</w:t>
      </w:r>
    </w:p>
    <w:p w:rsidR="00167648" w:rsidRDefault="00167648"/>
    <w:sectPr w:rsidR="00167648" w:rsidSect="00CA11BA">
      <w:headerReference w:type="default" r:id="rId6"/>
      <w:pgSz w:w="16838" w:h="11906" w:orient="landscape"/>
      <w:pgMar w:top="568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152" w:rsidRDefault="005B1152" w:rsidP="00CA11BA">
      <w:pPr>
        <w:spacing w:after="0" w:line="240" w:lineRule="auto"/>
      </w:pPr>
      <w:r>
        <w:separator/>
      </w:r>
    </w:p>
  </w:endnote>
  <w:endnote w:type="continuationSeparator" w:id="0">
    <w:p w:rsidR="005B1152" w:rsidRDefault="005B1152" w:rsidP="00CA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152" w:rsidRDefault="005B1152" w:rsidP="00CA11BA">
      <w:pPr>
        <w:spacing w:after="0" w:line="240" w:lineRule="auto"/>
      </w:pPr>
      <w:r>
        <w:separator/>
      </w:r>
    </w:p>
  </w:footnote>
  <w:footnote w:type="continuationSeparator" w:id="0">
    <w:p w:rsidR="005B1152" w:rsidRDefault="005B1152" w:rsidP="00CA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1BA" w:rsidRDefault="00CA11BA" w:rsidP="00CA11BA">
    <w:pPr>
      <w:pStyle w:val="a5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4E5"/>
    <w:rsid w:val="00167648"/>
    <w:rsid w:val="005B1152"/>
    <w:rsid w:val="00CA11BA"/>
    <w:rsid w:val="00CA44E5"/>
    <w:rsid w:val="00F4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4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A44E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No Spacing"/>
    <w:uiPriority w:val="1"/>
    <w:qFormat/>
    <w:rsid w:val="00CA44E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A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11B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A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11BA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1754</Characters>
  <Application>Microsoft Office Word</Application>
  <DocSecurity>0</DocSecurity>
  <Lines>14</Lines>
  <Paragraphs>4</Paragraphs>
  <ScaleCrop>false</ScaleCrop>
  <Company>Krokoz™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2017-10-24T10:00:00Z</cp:lastPrinted>
  <dcterms:created xsi:type="dcterms:W3CDTF">2017-10-18T05:13:00Z</dcterms:created>
  <dcterms:modified xsi:type="dcterms:W3CDTF">2017-10-24T10:02:00Z</dcterms:modified>
</cp:coreProperties>
</file>